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1CED" w:rsidRDefault="00901CED" w:rsidP="00901CED">
      <w:pPr>
        <w:pStyle w:val="Style1"/>
        <w:adjustRightInd/>
        <w:spacing w:line="276" w:lineRule="auto"/>
        <w:jc w:val="center"/>
        <w:rPr>
          <w:b/>
          <w:bCs/>
          <w:sz w:val="30"/>
          <w:szCs w:val="30"/>
        </w:rPr>
      </w:pPr>
      <w:r>
        <w:rPr>
          <w:b/>
          <w:bCs/>
          <w:sz w:val="30"/>
          <w:szCs w:val="30"/>
        </w:rPr>
        <w:t>Physics</w:t>
      </w:r>
      <w:r w:rsidR="0024632B">
        <w:rPr>
          <w:b/>
          <w:bCs/>
          <w:sz w:val="30"/>
          <w:szCs w:val="30"/>
        </w:rPr>
        <w:t xml:space="preserve"> 30</w:t>
      </w:r>
    </w:p>
    <w:p w:rsidR="00901CED" w:rsidRDefault="00901CED" w:rsidP="00901CED">
      <w:pPr>
        <w:pStyle w:val="Style1"/>
        <w:adjustRightInd/>
        <w:spacing w:line="480" w:lineRule="auto"/>
        <w:ind w:right="3888"/>
        <w:rPr>
          <w:spacing w:val="7"/>
          <w:sz w:val="24"/>
          <w:szCs w:val="24"/>
        </w:rPr>
      </w:pPr>
      <w:r>
        <w:rPr>
          <w:b/>
          <w:bCs/>
          <w:sz w:val="24"/>
          <w:szCs w:val="24"/>
          <w:u w:val="single"/>
        </w:rPr>
        <w:t xml:space="preserve">Physical constants that may be used for calculations:  </w:t>
      </w:r>
      <w:r>
        <w:rPr>
          <w:spacing w:val="7"/>
          <w:sz w:val="24"/>
          <w:szCs w:val="24"/>
        </w:rPr>
        <w:t>Universal Gravitation Constant: G = 6.67 x10</w:t>
      </w:r>
      <w:r w:rsidRPr="00901CED">
        <w:rPr>
          <w:spacing w:val="7"/>
          <w:sz w:val="24"/>
          <w:szCs w:val="24"/>
          <w:vertAlign w:val="superscript"/>
        </w:rPr>
        <w:t>-11</w:t>
      </w:r>
      <w:r>
        <w:rPr>
          <w:spacing w:val="7"/>
          <w:sz w:val="24"/>
          <w:szCs w:val="24"/>
        </w:rPr>
        <w:t xml:space="preserve"> Nm</w:t>
      </w:r>
      <w:r w:rsidRPr="00901CED">
        <w:rPr>
          <w:spacing w:val="7"/>
          <w:sz w:val="24"/>
          <w:szCs w:val="24"/>
          <w:vertAlign w:val="superscript"/>
        </w:rPr>
        <w:t>2</w:t>
      </w:r>
      <w:r>
        <w:rPr>
          <w:spacing w:val="7"/>
          <w:sz w:val="24"/>
          <w:szCs w:val="24"/>
        </w:rPr>
        <w:t>/kg</w:t>
      </w:r>
      <w:r w:rsidRPr="00901CED">
        <w:rPr>
          <w:spacing w:val="7"/>
          <w:sz w:val="24"/>
          <w:szCs w:val="24"/>
          <w:vertAlign w:val="superscript"/>
        </w:rPr>
        <w:t>2</w:t>
      </w:r>
    </w:p>
    <w:p w:rsidR="00901CED" w:rsidRDefault="00901CED" w:rsidP="00901CED">
      <w:pPr>
        <w:pStyle w:val="Style1"/>
        <w:adjustRightInd/>
        <w:spacing w:line="480" w:lineRule="auto"/>
        <w:ind w:right="3888"/>
        <w:rPr>
          <w:sz w:val="24"/>
          <w:szCs w:val="24"/>
        </w:rPr>
      </w:pPr>
      <w:r>
        <w:rPr>
          <w:sz w:val="24"/>
          <w:szCs w:val="24"/>
        </w:rPr>
        <w:t>One coulomb = 6.24 x10</w:t>
      </w:r>
      <w:r>
        <w:rPr>
          <w:sz w:val="24"/>
          <w:szCs w:val="24"/>
          <w:vertAlign w:val="superscript"/>
        </w:rPr>
        <w:t>18</w:t>
      </w:r>
      <w:r>
        <w:rPr>
          <w:sz w:val="24"/>
          <w:szCs w:val="24"/>
        </w:rPr>
        <w:t xml:space="preserve"> elementary charges</w:t>
      </w:r>
    </w:p>
    <w:p w:rsidR="00901CED" w:rsidRDefault="00901CED" w:rsidP="00901CED">
      <w:pPr>
        <w:pStyle w:val="Style2"/>
        <w:adjustRightInd/>
        <w:rPr>
          <w:rStyle w:val="CharacterStyle1"/>
          <w:sz w:val="22"/>
          <w:szCs w:val="22"/>
        </w:rPr>
      </w:pPr>
      <w:r>
        <w:rPr>
          <w:rStyle w:val="CharacterStyle1"/>
        </w:rPr>
        <w:t>e = 1.602 x10</w:t>
      </w:r>
      <w:r w:rsidRPr="00901CED">
        <w:rPr>
          <w:rStyle w:val="CharacterStyle1"/>
          <w:vertAlign w:val="superscript"/>
        </w:rPr>
        <w:t>-19</w:t>
      </w:r>
      <w:r>
        <w:rPr>
          <w:rStyle w:val="CharacterStyle1"/>
        </w:rPr>
        <w:t xml:space="preserve"> </w:t>
      </w:r>
      <w:r>
        <w:rPr>
          <w:rStyle w:val="CharacterStyle1"/>
          <w:sz w:val="22"/>
          <w:szCs w:val="22"/>
        </w:rPr>
        <w:t>C</w:t>
      </w:r>
    </w:p>
    <w:p w:rsidR="00901CED" w:rsidRDefault="00901CED" w:rsidP="00901CED">
      <w:pPr>
        <w:pStyle w:val="Style1"/>
        <w:tabs>
          <w:tab w:val="left" w:pos="3294"/>
        </w:tabs>
        <w:adjustRightInd/>
        <w:spacing w:before="216" w:line="309" w:lineRule="auto"/>
        <w:ind w:left="3240" w:right="3240" w:hanging="3240"/>
        <w:rPr>
          <w:spacing w:val="4"/>
          <w:sz w:val="24"/>
          <w:szCs w:val="24"/>
        </w:rPr>
      </w:pPr>
      <w:r>
        <w:rPr>
          <w:spacing w:val="6"/>
          <w:sz w:val="24"/>
          <w:szCs w:val="24"/>
        </w:rPr>
        <w:t>Constant in Coulomb's Law:</w:t>
      </w:r>
      <w:r>
        <w:rPr>
          <w:spacing w:val="4"/>
          <w:sz w:val="24"/>
          <w:szCs w:val="24"/>
        </w:rPr>
        <w:tab/>
        <w:t>k = 2.31 x1</w:t>
      </w:r>
      <w:r>
        <w:rPr>
          <w:spacing w:val="6"/>
          <w:sz w:val="24"/>
          <w:szCs w:val="24"/>
        </w:rPr>
        <w:t>0</w:t>
      </w:r>
      <w:r>
        <w:rPr>
          <w:spacing w:val="4"/>
          <w:sz w:val="24"/>
          <w:szCs w:val="24"/>
          <w:vertAlign w:val="superscript"/>
        </w:rPr>
        <w:t>-28</w:t>
      </w:r>
      <w:r>
        <w:rPr>
          <w:spacing w:val="4"/>
          <w:sz w:val="24"/>
          <w:szCs w:val="24"/>
        </w:rPr>
        <w:t xml:space="preserve"> Nm</w:t>
      </w:r>
      <w:r>
        <w:rPr>
          <w:spacing w:val="4"/>
          <w:sz w:val="24"/>
          <w:szCs w:val="24"/>
          <w:vertAlign w:val="superscript"/>
        </w:rPr>
        <w:t>2</w:t>
      </w:r>
      <w:r>
        <w:rPr>
          <w:spacing w:val="4"/>
          <w:sz w:val="24"/>
          <w:szCs w:val="24"/>
        </w:rPr>
        <w:t xml:space="preserve"> </w:t>
      </w:r>
      <w:proofErr w:type="gramStart"/>
      <w:r>
        <w:rPr>
          <w:spacing w:val="4"/>
          <w:sz w:val="24"/>
          <w:szCs w:val="24"/>
        </w:rPr>
        <w:t>/(</w:t>
      </w:r>
      <w:proofErr w:type="gramEnd"/>
      <w:r>
        <w:rPr>
          <w:spacing w:val="4"/>
          <w:sz w:val="24"/>
          <w:szCs w:val="24"/>
        </w:rPr>
        <w:t xml:space="preserve">elem. </w:t>
      </w:r>
      <w:proofErr w:type="spellStart"/>
      <w:r>
        <w:rPr>
          <w:spacing w:val="4"/>
          <w:sz w:val="24"/>
          <w:szCs w:val="24"/>
        </w:rPr>
        <w:t>ch</w:t>
      </w:r>
      <w:proofErr w:type="spellEnd"/>
      <w:r>
        <w:rPr>
          <w:spacing w:val="4"/>
          <w:sz w:val="24"/>
          <w:szCs w:val="24"/>
        </w:rPr>
        <w:t>)</w:t>
      </w:r>
      <w:r w:rsidRPr="00901CED">
        <w:rPr>
          <w:spacing w:val="4"/>
          <w:sz w:val="24"/>
          <w:szCs w:val="24"/>
          <w:vertAlign w:val="superscript"/>
        </w:rPr>
        <w:t>2</w:t>
      </w:r>
      <w:r>
        <w:rPr>
          <w:spacing w:val="4"/>
          <w:sz w:val="24"/>
          <w:szCs w:val="24"/>
        </w:rPr>
        <w:t xml:space="preserve"> </w:t>
      </w:r>
    </w:p>
    <w:p w:rsidR="00901CED" w:rsidRDefault="00901CED" w:rsidP="00901CED">
      <w:pPr>
        <w:pStyle w:val="Style1"/>
        <w:tabs>
          <w:tab w:val="left" w:pos="3294"/>
        </w:tabs>
        <w:adjustRightInd/>
        <w:spacing w:before="216" w:line="309" w:lineRule="auto"/>
        <w:ind w:left="3240" w:right="3240" w:hanging="3240"/>
        <w:rPr>
          <w:sz w:val="24"/>
          <w:szCs w:val="24"/>
        </w:rPr>
      </w:pPr>
      <w:r>
        <w:rPr>
          <w:spacing w:val="4"/>
          <w:sz w:val="24"/>
          <w:szCs w:val="24"/>
        </w:rPr>
        <w:tab/>
      </w:r>
      <w:r>
        <w:rPr>
          <w:spacing w:val="4"/>
          <w:sz w:val="24"/>
          <w:szCs w:val="24"/>
        </w:rPr>
        <w:tab/>
      </w:r>
      <w:r>
        <w:rPr>
          <w:sz w:val="24"/>
          <w:szCs w:val="24"/>
        </w:rPr>
        <w:t>k = 8.99 x10</w:t>
      </w:r>
      <w:r>
        <w:rPr>
          <w:sz w:val="24"/>
          <w:szCs w:val="24"/>
          <w:vertAlign w:val="superscript"/>
        </w:rPr>
        <w:t>9</w:t>
      </w:r>
      <w:r>
        <w:rPr>
          <w:sz w:val="24"/>
          <w:szCs w:val="24"/>
        </w:rPr>
        <w:t xml:space="preserve"> Nm</w:t>
      </w:r>
      <w:r>
        <w:rPr>
          <w:sz w:val="24"/>
          <w:szCs w:val="24"/>
          <w:vertAlign w:val="superscript"/>
        </w:rPr>
        <w:t>2</w:t>
      </w:r>
      <w:r>
        <w:rPr>
          <w:sz w:val="24"/>
          <w:szCs w:val="24"/>
        </w:rPr>
        <w:t>/C</w:t>
      </w:r>
      <w:r w:rsidRPr="00901CED">
        <w:rPr>
          <w:sz w:val="24"/>
          <w:szCs w:val="24"/>
          <w:vertAlign w:val="superscript"/>
        </w:rPr>
        <w:t>2</w:t>
      </w:r>
    </w:p>
    <w:p w:rsidR="00901CED" w:rsidRDefault="00901CED" w:rsidP="00901CED">
      <w:pPr>
        <w:pStyle w:val="Style2"/>
        <w:adjustRightInd/>
        <w:spacing w:before="180" w:line="204" w:lineRule="auto"/>
        <w:rPr>
          <w:rStyle w:val="CharacterStyle1"/>
        </w:rPr>
      </w:pPr>
      <w:r>
        <w:rPr>
          <w:rStyle w:val="CharacterStyle1"/>
        </w:rPr>
        <w:t>Speed of light, c = 3.00 x 10</w:t>
      </w:r>
      <w:r>
        <w:rPr>
          <w:rStyle w:val="CharacterStyle1"/>
          <w:vertAlign w:val="superscript"/>
        </w:rPr>
        <w:t>8</w:t>
      </w:r>
      <w:r>
        <w:rPr>
          <w:rStyle w:val="CharacterStyle1"/>
        </w:rPr>
        <w:t xml:space="preserve"> m/s</w:t>
      </w:r>
    </w:p>
    <w:p w:rsidR="00901CED" w:rsidRDefault="00901CED" w:rsidP="00901CED">
      <w:pPr>
        <w:pStyle w:val="Style2"/>
        <w:adjustRightInd/>
        <w:spacing w:before="216"/>
        <w:rPr>
          <w:rStyle w:val="CharacterStyle1"/>
        </w:rPr>
      </w:pPr>
      <w:r>
        <w:rPr>
          <w:rStyle w:val="CharacterStyle1"/>
        </w:rPr>
        <w:t xml:space="preserve">Electron volt, </w:t>
      </w:r>
      <w:proofErr w:type="spellStart"/>
      <w:r>
        <w:rPr>
          <w:rStyle w:val="CharacterStyle1"/>
        </w:rPr>
        <w:t>eV</w:t>
      </w:r>
      <w:proofErr w:type="spellEnd"/>
      <w:r>
        <w:rPr>
          <w:rStyle w:val="CharacterStyle1"/>
        </w:rPr>
        <w:t xml:space="preserve"> = 1.60 x10</w:t>
      </w:r>
      <w:r>
        <w:rPr>
          <w:rStyle w:val="CharacterStyle1"/>
          <w:vertAlign w:val="superscript"/>
        </w:rPr>
        <w:t>-19</w:t>
      </w:r>
      <w:r>
        <w:rPr>
          <w:rStyle w:val="CharacterStyle1"/>
        </w:rPr>
        <w:t xml:space="preserve"> J</w:t>
      </w:r>
    </w:p>
    <w:p w:rsidR="00901CED" w:rsidRDefault="00901CED" w:rsidP="00901CED">
      <w:pPr>
        <w:pStyle w:val="Style1"/>
        <w:adjustRightInd/>
        <w:spacing w:before="216" w:line="168" w:lineRule="auto"/>
        <w:ind w:left="1710" w:right="7128" w:hanging="1710"/>
        <w:rPr>
          <w:sz w:val="24"/>
          <w:szCs w:val="24"/>
        </w:rPr>
      </w:pPr>
      <w:r>
        <w:rPr>
          <w:sz w:val="24"/>
          <w:szCs w:val="24"/>
        </w:rPr>
        <w:t>1 kilowatt-hour</w:t>
      </w:r>
      <w:r>
        <w:rPr>
          <w:sz w:val="24"/>
          <w:szCs w:val="24"/>
        </w:rPr>
        <w:tab/>
        <w:t>= 3.6 MJ =3.6</w:t>
      </w:r>
      <w:r w:rsidRPr="00625B3C">
        <w:rPr>
          <w:sz w:val="24"/>
          <w:szCs w:val="24"/>
        </w:rPr>
        <w:t>x10</w:t>
      </w:r>
      <w:r w:rsidRPr="00625B3C">
        <w:rPr>
          <w:sz w:val="24"/>
          <w:szCs w:val="24"/>
          <w:vertAlign w:val="superscript"/>
        </w:rPr>
        <w:t>6</w:t>
      </w:r>
      <w:r w:rsidRPr="00625B3C">
        <w:rPr>
          <w:sz w:val="24"/>
          <w:szCs w:val="24"/>
        </w:rPr>
        <w:t xml:space="preserve"> </w:t>
      </w:r>
      <w:r>
        <w:rPr>
          <w:sz w:val="24"/>
          <w:szCs w:val="24"/>
        </w:rPr>
        <w:t>J</w:t>
      </w:r>
    </w:p>
    <w:p w:rsidR="00901CED" w:rsidRDefault="00901CED" w:rsidP="00901CED">
      <w:pPr>
        <w:pStyle w:val="Style1"/>
        <w:adjustRightInd/>
        <w:spacing w:before="108"/>
        <w:ind w:left="4608" w:right="1368" w:hanging="4608"/>
        <w:rPr>
          <w:sz w:val="24"/>
          <w:szCs w:val="24"/>
        </w:rPr>
      </w:pPr>
      <w:r>
        <w:rPr>
          <w:spacing w:val="7"/>
          <w:sz w:val="24"/>
          <w:szCs w:val="24"/>
        </w:rPr>
        <w:t xml:space="preserve">Acceleration due to gravity (at Earth's surface), </w:t>
      </w:r>
      <w:r>
        <w:rPr>
          <w:spacing w:val="7"/>
          <w:sz w:val="24"/>
          <w:szCs w:val="24"/>
        </w:rPr>
        <w:tab/>
      </w:r>
      <w:r>
        <w:rPr>
          <w:spacing w:val="7"/>
          <w:sz w:val="22"/>
          <w:szCs w:val="22"/>
        </w:rPr>
        <w:t xml:space="preserve">g = </w:t>
      </w:r>
      <w:r>
        <w:rPr>
          <w:spacing w:val="7"/>
          <w:sz w:val="24"/>
          <w:szCs w:val="24"/>
        </w:rPr>
        <w:t>9.8</w:t>
      </w:r>
      <w:r w:rsidR="00350F7A">
        <w:rPr>
          <w:spacing w:val="7"/>
          <w:sz w:val="24"/>
          <w:szCs w:val="24"/>
        </w:rPr>
        <w:t>1</w:t>
      </w:r>
      <w:r>
        <w:rPr>
          <w:spacing w:val="7"/>
          <w:sz w:val="24"/>
          <w:szCs w:val="24"/>
        </w:rPr>
        <w:t xml:space="preserve"> m/s</w:t>
      </w:r>
      <w:r w:rsidRPr="00901CED">
        <w:rPr>
          <w:spacing w:val="7"/>
          <w:sz w:val="24"/>
          <w:szCs w:val="24"/>
          <w:vertAlign w:val="superscript"/>
        </w:rPr>
        <w:t>2</w:t>
      </w:r>
      <w:r>
        <w:rPr>
          <w:spacing w:val="7"/>
          <w:sz w:val="24"/>
          <w:szCs w:val="24"/>
        </w:rPr>
        <w:t xml:space="preserve"> towards Earth's </w:t>
      </w:r>
      <w:proofErr w:type="spellStart"/>
      <w:r>
        <w:rPr>
          <w:spacing w:val="7"/>
          <w:sz w:val="24"/>
          <w:szCs w:val="24"/>
        </w:rPr>
        <w:t>centre</w:t>
      </w:r>
      <w:proofErr w:type="spellEnd"/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 xml:space="preserve">or </w:t>
      </w:r>
      <w:r>
        <w:rPr>
          <w:sz w:val="24"/>
          <w:szCs w:val="24"/>
        </w:rPr>
        <w:tab/>
      </w:r>
      <w:r>
        <w:rPr>
          <w:sz w:val="22"/>
          <w:szCs w:val="22"/>
        </w:rPr>
        <w:t>g = -</w:t>
      </w:r>
      <w:r>
        <w:rPr>
          <w:sz w:val="24"/>
          <w:szCs w:val="24"/>
        </w:rPr>
        <w:t>9.8</w:t>
      </w:r>
      <w:r w:rsidR="00350F7A">
        <w:rPr>
          <w:sz w:val="24"/>
          <w:szCs w:val="24"/>
        </w:rPr>
        <w:t>1</w:t>
      </w:r>
      <w:r>
        <w:rPr>
          <w:sz w:val="24"/>
          <w:szCs w:val="24"/>
        </w:rPr>
        <w:t xml:space="preserve"> m/s</w:t>
      </w:r>
      <w:r w:rsidRPr="00901CED">
        <w:rPr>
          <w:sz w:val="24"/>
          <w:szCs w:val="24"/>
          <w:vertAlign w:val="superscript"/>
        </w:rPr>
        <w:t>2</w:t>
      </w:r>
    </w:p>
    <w:p w:rsidR="00901CED" w:rsidRDefault="00901CED" w:rsidP="00901CED">
      <w:pPr>
        <w:pStyle w:val="Style2"/>
        <w:adjustRightInd/>
        <w:spacing w:before="216" w:after="144"/>
        <w:rPr>
          <w:rStyle w:val="CharacterStyle1"/>
        </w:rPr>
      </w:pPr>
      <w:r>
        <w:rPr>
          <w:rStyle w:val="CharacterStyle1"/>
        </w:rPr>
        <w:t xml:space="preserve">The following list of symbols indicates the symbols that have been adopted by the International </w:t>
      </w:r>
      <w:r>
        <w:rPr>
          <w:rStyle w:val="CharacterStyle1"/>
          <w:spacing w:val="5"/>
        </w:rPr>
        <w:t xml:space="preserve">Committee for Weights and Measures for use in the world-wide metric system (SI). These symbols </w:t>
      </w:r>
      <w:r>
        <w:rPr>
          <w:rStyle w:val="CharacterStyle1"/>
        </w:rPr>
        <w:t>are used throughout this test paper.</w:t>
      </w:r>
    </w:p>
    <w:tbl>
      <w:tblPr>
        <w:tblW w:w="0" w:type="auto"/>
        <w:tblInd w:w="7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15"/>
        <w:gridCol w:w="2237"/>
        <w:gridCol w:w="2712"/>
        <w:gridCol w:w="2260"/>
      </w:tblGrid>
      <w:tr w:rsidR="00901CED" w:rsidTr="00E43F37">
        <w:trPr>
          <w:trHeight w:hRule="exact" w:val="387"/>
        </w:trPr>
        <w:tc>
          <w:tcPr>
            <w:tcW w:w="1815" w:type="dxa"/>
            <w:tcBorders>
              <w:top w:val="nil"/>
              <w:left w:val="nil"/>
              <w:bottom w:val="single" w:sz="5" w:space="0" w:color="auto"/>
              <w:right w:val="nil"/>
            </w:tcBorders>
            <w:vAlign w:val="bottom"/>
          </w:tcPr>
          <w:p w:rsidR="00901CED" w:rsidRDefault="00901CED" w:rsidP="00E43F37">
            <w:pPr>
              <w:pStyle w:val="Style1"/>
              <w:adjustRightInd/>
              <w:ind w:left="73"/>
              <w:rPr>
                <w:spacing w:val="6"/>
                <w:sz w:val="24"/>
                <w:szCs w:val="24"/>
              </w:rPr>
            </w:pPr>
            <w:r>
              <w:rPr>
                <w:spacing w:val="6"/>
                <w:sz w:val="24"/>
                <w:szCs w:val="24"/>
              </w:rPr>
              <w:t>Unit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5" w:space="0" w:color="auto"/>
              <w:right w:val="nil"/>
            </w:tcBorders>
            <w:vAlign w:val="bottom"/>
          </w:tcPr>
          <w:p w:rsidR="00901CED" w:rsidRDefault="00901CED" w:rsidP="00E43F37">
            <w:pPr>
              <w:pStyle w:val="Style1"/>
              <w:adjustRightInd/>
              <w:ind w:left="629"/>
              <w:rPr>
                <w:spacing w:val="6"/>
                <w:sz w:val="24"/>
                <w:szCs w:val="24"/>
              </w:rPr>
            </w:pPr>
            <w:r>
              <w:rPr>
                <w:spacing w:val="6"/>
                <w:sz w:val="24"/>
                <w:szCs w:val="24"/>
              </w:rPr>
              <w:t>Symbol</w:t>
            </w:r>
          </w:p>
        </w:tc>
        <w:tc>
          <w:tcPr>
            <w:tcW w:w="2712" w:type="dxa"/>
            <w:tcBorders>
              <w:top w:val="nil"/>
              <w:left w:val="nil"/>
              <w:bottom w:val="single" w:sz="5" w:space="0" w:color="auto"/>
              <w:right w:val="nil"/>
            </w:tcBorders>
            <w:vAlign w:val="bottom"/>
          </w:tcPr>
          <w:p w:rsidR="00901CED" w:rsidRDefault="00901CED" w:rsidP="00E43F37">
            <w:pPr>
              <w:pStyle w:val="Style1"/>
              <w:adjustRightInd/>
              <w:ind w:left="758"/>
              <w:rPr>
                <w:spacing w:val="6"/>
                <w:sz w:val="24"/>
                <w:szCs w:val="24"/>
              </w:rPr>
            </w:pPr>
            <w:r>
              <w:rPr>
                <w:spacing w:val="6"/>
                <w:sz w:val="24"/>
                <w:szCs w:val="24"/>
              </w:rPr>
              <w:t>Unit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5" w:space="0" w:color="auto"/>
              <w:right w:val="nil"/>
            </w:tcBorders>
            <w:vAlign w:val="bottom"/>
          </w:tcPr>
          <w:p w:rsidR="00901CED" w:rsidRDefault="00901CED" w:rsidP="00E43F37">
            <w:pPr>
              <w:pStyle w:val="Style1"/>
              <w:adjustRightInd/>
              <w:ind w:left="413"/>
              <w:rPr>
                <w:spacing w:val="6"/>
                <w:sz w:val="24"/>
                <w:szCs w:val="24"/>
              </w:rPr>
            </w:pPr>
            <w:r>
              <w:rPr>
                <w:spacing w:val="6"/>
                <w:sz w:val="24"/>
                <w:szCs w:val="24"/>
              </w:rPr>
              <w:t>Symbol</w:t>
            </w:r>
          </w:p>
        </w:tc>
      </w:tr>
      <w:tr w:rsidR="00901CED" w:rsidTr="00E43F37">
        <w:trPr>
          <w:trHeight w:hRule="exact" w:val="369"/>
        </w:trPr>
        <w:tc>
          <w:tcPr>
            <w:tcW w:w="1815" w:type="dxa"/>
            <w:tcBorders>
              <w:top w:val="single" w:sz="5" w:space="0" w:color="auto"/>
              <w:left w:val="nil"/>
              <w:bottom w:val="nil"/>
              <w:right w:val="nil"/>
            </w:tcBorders>
            <w:vAlign w:val="center"/>
          </w:tcPr>
          <w:p w:rsidR="00901CED" w:rsidRDefault="00901CED" w:rsidP="00E43F37">
            <w:pPr>
              <w:pStyle w:val="Style1"/>
              <w:adjustRightInd/>
              <w:ind w:left="73"/>
              <w:rPr>
                <w:spacing w:val="6"/>
                <w:sz w:val="24"/>
                <w:szCs w:val="24"/>
              </w:rPr>
            </w:pPr>
            <w:r>
              <w:rPr>
                <w:spacing w:val="6"/>
                <w:sz w:val="24"/>
                <w:szCs w:val="24"/>
              </w:rPr>
              <w:t>amperes</w:t>
            </w:r>
          </w:p>
        </w:tc>
        <w:tc>
          <w:tcPr>
            <w:tcW w:w="2237" w:type="dxa"/>
            <w:tcBorders>
              <w:top w:val="single" w:sz="5" w:space="0" w:color="auto"/>
              <w:left w:val="nil"/>
              <w:bottom w:val="nil"/>
              <w:right w:val="nil"/>
            </w:tcBorders>
            <w:vAlign w:val="center"/>
          </w:tcPr>
          <w:p w:rsidR="00901CED" w:rsidRDefault="00901CED" w:rsidP="00E43F37">
            <w:pPr>
              <w:pStyle w:val="Style1"/>
              <w:adjustRightInd/>
              <w:ind w:left="629"/>
              <w:rPr>
                <w:spacing w:val="6"/>
                <w:sz w:val="24"/>
                <w:szCs w:val="24"/>
              </w:rPr>
            </w:pPr>
            <w:r>
              <w:rPr>
                <w:spacing w:val="6"/>
                <w:sz w:val="24"/>
                <w:szCs w:val="24"/>
              </w:rPr>
              <w:t>A</w:t>
            </w:r>
          </w:p>
        </w:tc>
        <w:tc>
          <w:tcPr>
            <w:tcW w:w="2712" w:type="dxa"/>
            <w:tcBorders>
              <w:top w:val="single" w:sz="5" w:space="0" w:color="auto"/>
              <w:left w:val="nil"/>
              <w:bottom w:val="nil"/>
              <w:right w:val="nil"/>
            </w:tcBorders>
            <w:vAlign w:val="center"/>
          </w:tcPr>
          <w:p w:rsidR="00901CED" w:rsidRDefault="00901CED" w:rsidP="00E43F37">
            <w:pPr>
              <w:pStyle w:val="Style1"/>
              <w:adjustRightInd/>
              <w:ind w:left="758"/>
              <w:rPr>
                <w:spacing w:val="6"/>
                <w:sz w:val="24"/>
                <w:szCs w:val="24"/>
              </w:rPr>
            </w:pPr>
            <w:proofErr w:type="spellStart"/>
            <w:r>
              <w:rPr>
                <w:spacing w:val="6"/>
                <w:sz w:val="24"/>
                <w:szCs w:val="24"/>
              </w:rPr>
              <w:t>newtons</w:t>
            </w:r>
            <w:proofErr w:type="spellEnd"/>
          </w:p>
        </w:tc>
        <w:tc>
          <w:tcPr>
            <w:tcW w:w="2260" w:type="dxa"/>
            <w:tcBorders>
              <w:top w:val="single" w:sz="5" w:space="0" w:color="auto"/>
              <w:left w:val="nil"/>
              <w:bottom w:val="nil"/>
              <w:right w:val="nil"/>
            </w:tcBorders>
            <w:vAlign w:val="center"/>
          </w:tcPr>
          <w:p w:rsidR="00901CED" w:rsidRDefault="00901CED" w:rsidP="00E43F37">
            <w:pPr>
              <w:pStyle w:val="Style1"/>
              <w:adjustRightInd/>
              <w:ind w:left="413"/>
              <w:rPr>
                <w:spacing w:val="6"/>
                <w:sz w:val="24"/>
                <w:szCs w:val="24"/>
              </w:rPr>
            </w:pPr>
            <w:r>
              <w:rPr>
                <w:spacing w:val="6"/>
                <w:sz w:val="24"/>
                <w:szCs w:val="24"/>
              </w:rPr>
              <w:t>N</w:t>
            </w:r>
          </w:p>
        </w:tc>
      </w:tr>
      <w:tr w:rsidR="00901CED" w:rsidTr="00E43F37">
        <w:trPr>
          <w:trHeight w:hRule="exact" w:val="325"/>
        </w:trPr>
        <w:tc>
          <w:tcPr>
            <w:tcW w:w="18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01CED" w:rsidRDefault="00901CED" w:rsidP="00E43F37">
            <w:pPr>
              <w:pStyle w:val="Style1"/>
              <w:adjustRightInd/>
              <w:ind w:left="73"/>
              <w:rPr>
                <w:spacing w:val="6"/>
                <w:sz w:val="24"/>
                <w:szCs w:val="24"/>
              </w:rPr>
            </w:pPr>
            <w:r>
              <w:rPr>
                <w:spacing w:val="6"/>
                <w:sz w:val="24"/>
                <w:szCs w:val="24"/>
              </w:rPr>
              <w:t>coulombs</w:t>
            </w:r>
          </w:p>
        </w:tc>
        <w:tc>
          <w:tcPr>
            <w:tcW w:w="22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01CED" w:rsidRDefault="00901CED" w:rsidP="00E43F37">
            <w:pPr>
              <w:pStyle w:val="Style1"/>
              <w:adjustRightInd/>
              <w:ind w:left="629"/>
              <w:rPr>
                <w:spacing w:val="6"/>
                <w:sz w:val="24"/>
                <w:szCs w:val="24"/>
              </w:rPr>
            </w:pPr>
            <w:r>
              <w:rPr>
                <w:spacing w:val="6"/>
                <w:sz w:val="24"/>
                <w:szCs w:val="24"/>
              </w:rPr>
              <w:t>C</w:t>
            </w:r>
          </w:p>
        </w:tc>
        <w:tc>
          <w:tcPr>
            <w:tcW w:w="27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01CED" w:rsidRDefault="00901CED" w:rsidP="00E43F37">
            <w:pPr>
              <w:pStyle w:val="Style1"/>
              <w:adjustRightInd/>
              <w:ind w:left="758"/>
              <w:rPr>
                <w:spacing w:val="6"/>
                <w:sz w:val="24"/>
                <w:szCs w:val="24"/>
              </w:rPr>
            </w:pPr>
            <w:r>
              <w:rPr>
                <w:spacing w:val="6"/>
                <w:sz w:val="24"/>
                <w:szCs w:val="24"/>
              </w:rPr>
              <w:t>ohms</w:t>
            </w: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01CED" w:rsidRDefault="00901CED" w:rsidP="00E43F37">
            <w:pPr>
              <w:pStyle w:val="Style1"/>
              <w:adjustRightInd/>
              <w:ind w:left="413"/>
              <w:rPr>
                <w:spacing w:val="6"/>
                <w:sz w:val="24"/>
                <w:szCs w:val="24"/>
              </w:rPr>
            </w:pPr>
            <w:r>
              <w:rPr>
                <w:spacing w:val="6"/>
                <w:sz w:val="24"/>
                <w:szCs w:val="24"/>
              </w:rPr>
              <w:t>Ω</w:t>
            </w:r>
          </w:p>
        </w:tc>
      </w:tr>
      <w:tr w:rsidR="00901CED" w:rsidTr="00E43F37">
        <w:trPr>
          <w:trHeight w:hRule="exact" w:val="325"/>
        </w:trPr>
        <w:tc>
          <w:tcPr>
            <w:tcW w:w="18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01CED" w:rsidRDefault="00901CED" w:rsidP="00E43F37">
            <w:pPr>
              <w:pStyle w:val="Style1"/>
              <w:adjustRightInd/>
              <w:ind w:left="73"/>
              <w:rPr>
                <w:spacing w:val="6"/>
                <w:sz w:val="24"/>
                <w:szCs w:val="24"/>
              </w:rPr>
            </w:pPr>
            <w:r>
              <w:rPr>
                <w:spacing w:val="6"/>
                <w:sz w:val="24"/>
                <w:szCs w:val="24"/>
              </w:rPr>
              <w:t>hertz</w:t>
            </w:r>
          </w:p>
        </w:tc>
        <w:tc>
          <w:tcPr>
            <w:tcW w:w="22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01CED" w:rsidRDefault="00901CED" w:rsidP="00E43F37">
            <w:pPr>
              <w:pStyle w:val="Style1"/>
              <w:adjustRightInd/>
              <w:ind w:left="629"/>
              <w:rPr>
                <w:spacing w:val="6"/>
                <w:sz w:val="24"/>
                <w:szCs w:val="24"/>
              </w:rPr>
            </w:pPr>
            <w:r>
              <w:rPr>
                <w:spacing w:val="6"/>
                <w:sz w:val="24"/>
                <w:szCs w:val="24"/>
              </w:rPr>
              <w:t>Hz</w:t>
            </w:r>
          </w:p>
        </w:tc>
        <w:tc>
          <w:tcPr>
            <w:tcW w:w="27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01CED" w:rsidRDefault="00901CED" w:rsidP="00E43F37">
            <w:pPr>
              <w:pStyle w:val="Style1"/>
              <w:adjustRightInd/>
              <w:ind w:left="758"/>
              <w:rPr>
                <w:spacing w:val="6"/>
                <w:sz w:val="24"/>
                <w:szCs w:val="24"/>
              </w:rPr>
            </w:pPr>
            <w:r>
              <w:rPr>
                <w:spacing w:val="6"/>
                <w:sz w:val="24"/>
                <w:szCs w:val="24"/>
              </w:rPr>
              <w:t>seconds (time)</w:t>
            </w: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01CED" w:rsidRDefault="00901CED" w:rsidP="00E43F37">
            <w:pPr>
              <w:pStyle w:val="Style1"/>
              <w:adjustRightInd/>
              <w:ind w:left="413"/>
              <w:rPr>
                <w:spacing w:val="6"/>
                <w:sz w:val="24"/>
                <w:szCs w:val="24"/>
              </w:rPr>
            </w:pPr>
            <w:r>
              <w:rPr>
                <w:spacing w:val="6"/>
                <w:sz w:val="24"/>
                <w:szCs w:val="24"/>
              </w:rPr>
              <w:t>s</w:t>
            </w:r>
          </w:p>
        </w:tc>
      </w:tr>
      <w:tr w:rsidR="00901CED" w:rsidTr="00E43F37">
        <w:trPr>
          <w:trHeight w:hRule="exact" w:val="321"/>
        </w:trPr>
        <w:tc>
          <w:tcPr>
            <w:tcW w:w="18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01CED" w:rsidRDefault="00901CED" w:rsidP="00E43F37">
            <w:pPr>
              <w:pStyle w:val="Style1"/>
              <w:adjustRightInd/>
              <w:ind w:left="73"/>
              <w:rPr>
                <w:spacing w:val="6"/>
                <w:sz w:val="24"/>
                <w:szCs w:val="24"/>
              </w:rPr>
            </w:pPr>
            <w:r>
              <w:rPr>
                <w:spacing w:val="6"/>
                <w:sz w:val="24"/>
                <w:szCs w:val="24"/>
              </w:rPr>
              <w:t>joules</w:t>
            </w:r>
          </w:p>
        </w:tc>
        <w:tc>
          <w:tcPr>
            <w:tcW w:w="22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01CED" w:rsidRDefault="00901CED" w:rsidP="00E43F37">
            <w:pPr>
              <w:pStyle w:val="Style1"/>
              <w:adjustRightInd/>
              <w:ind w:left="629"/>
              <w:rPr>
                <w:spacing w:val="6"/>
                <w:sz w:val="24"/>
                <w:szCs w:val="24"/>
              </w:rPr>
            </w:pPr>
            <w:r>
              <w:rPr>
                <w:spacing w:val="6"/>
                <w:sz w:val="24"/>
                <w:szCs w:val="24"/>
              </w:rPr>
              <w:t>J</w:t>
            </w:r>
          </w:p>
        </w:tc>
        <w:tc>
          <w:tcPr>
            <w:tcW w:w="27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01CED" w:rsidRDefault="00901CED" w:rsidP="00E43F37">
            <w:pPr>
              <w:pStyle w:val="Style1"/>
              <w:adjustRightInd/>
              <w:ind w:left="758"/>
              <w:rPr>
                <w:spacing w:val="6"/>
                <w:sz w:val="24"/>
                <w:szCs w:val="24"/>
              </w:rPr>
            </w:pPr>
            <w:r>
              <w:rPr>
                <w:spacing w:val="6"/>
                <w:sz w:val="24"/>
                <w:szCs w:val="24"/>
              </w:rPr>
              <w:t>volts</w:t>
            </w: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01CED" w:rsidRDefault="00901CED" w:rsidP="00E43F37">
            <w:pPr>
              <w:pStyle w:val="Style1"/>
              <w:adjustRightInd/>
              <w:ind w:left="413"/>
              <w:rPr>
                <w:spacing w:val="6"/>
                <w:sz w:val="24"/>
                <w:szCs w:val="24"/>
              </w:rPr>
            </w:pPr>
            <w:r>
              <w:rPr>
                <w:spacing w:val="6"/>
                <w:sz w:val="24"/>
                <w:szCs w:val="24"/>
              </w:rPr>
              <w:t>V</w:t>
            </w:r>
          </w:p>
        </w:tc>
      </w:tr>
      <w:tr w:rsidR="00901CED" w:rsidTr="00E43F37">
        <w:trPr>
          <w:trHeight w:hRule="exact" w:val="783"/>
        </w:trPr>
        <w:tc>
          <w:tcPr>
            <w:tcW w:w="1815" w:type="dxa"/>
            <w:tcBorders>
              <w:top w:val="nil"/>
              <w:left w:val="nil"/>
              <w:bottom w:val="nil"/>
              <w:right w:val="nil"/>
            </w:tcBorders>
          </w:tcPr>
          <w:p w:rsidR="00901CED" w:rsidRDefault="00901CED" w:rsidP="00E43F37">
            <w:pPr>
              <w:pStyle w:val="Style1"/>
              <w:adjustRightInd/>
              <w:spacing w:line="302" w:lineRule="auto"/>
              <w:ind w:left="73"/>
              <w:rPr>
                <w:spacing w:val="6"/>
                <w:sz w:val="24"/>
                <w:szCs w:val="24"/>
              </w:rPr>
            </w:pPr>
            <w:r>
              <w:rPr>
                <w:spacing w:val="6"/>
                <w:sz w:val="24"/>
                <w:szCs w:val="24"/>
              </w:rPr>
              <w:t>kilograms</w:t>
            </w:r>
          </w:p>
          <w:p w:rsidR="00901CED" w:rsidRDefault="00901CED" w:rsidP="00E43F37">
            <w:pPr>
              <w:pStyle w:val="Style1"/>
              <w:adjustRightInd/>
              <w:ind w:left="73"/>
              <w:rPr>
                <w:spacing w:val="6"/>
                <w:sz w:val="24"/>
                <w:szCs w:val="24"/>
              </w:rPr>
            </w:pPr>
            <w:proofErr w:type="spellStart"/>
            <w:r>
              <w:rPr>
                <w:spacing w:val="6"/>
                <w:sz w:val="24"/>
                <w:szCs w:val="24"/>
              </w:rPr>
              <w:t>metres</w:t>
            </w:r>
            <w:proofErr w:type="spellEnd"/>
          </w:p>
        </w:tc>
        <w:tc>
          <w:tcPr>
            <w:tcW w:w="2237" w:type="dxa"/>
            <w:tcBorders>
              <w:top w:val="nil"/>
              <w:left w:val="nil"/>
              <w:bottom w:val="nil"/>
              <w:right w:val="nil"/>
            </w:tcBorders>
          </w:tcPr>
          <w:p w:rsidR="00901CED" w:rsidRDefault="00901CED" w:rsidP="00E43F37">
            <w:pPr>
              <w:pStyle w:val="Style1"/>
              <w:adjustRightInd/>
              <w:spacing w:line="307" w:lineRule="auto"/>
              <w:ind w:left="629"/>
              <w:rPr>
                <w:spacing w:val="6"/>
                <w:sz w:val="24"/>
                <w:szCs w:val="24"/>
              </w:rPr>
            </w:pPr>
            <w:r>
              <w:rPr>
                <w:spacing w:val="6"/>
                <w:sz w:val="24"/>
                <w:szCs w:val="24"/>
              </w:rPr>
              <w:t>kg</w:t>
            </w:r>
          </w:p>
          <w:p w:rsidR="00901CED" w:rsidRDefault="00901CED" w:rsidP="00E43F37">
            <w:pPr>
              <w:pStyle w:val="Style1"/>
              <w:adjustRightInd/>
              <w:ind w:left="629"/>
              <w:rPr>
                <w:spacing w:val="6"/>
                <w:sz w:val="24"/>
                <w:szCs w:val="24"/>
              </w:rPr>
            </w:pPr>
            <w:r>
              <w:rPr>
                <w:spacing w:val="6"/>
                <w:sz w:val="24"/>
                <w:szCs w:val="24"/>
              </w:rPr>
              <w:t>m</w:t>
            </w:r>
          </w:p>
        </w:tc>
        <w:tc>
          <w:tcPr>
            <w:tcW w:w="2712" w:type="dxa"/>
            <w:tcBorders>
              <w:top w:val="nil"/>
              <w:left w:val="nil"/>
              <w:bottom w:val="nil"/>
              <w:right w:val="nil"/>
            </w:tcBorders>
          </w:tcPr>
          <w:p w:rsidR="00901CED" w:rsidRDefault="00901CED" w:rsidP="00E43F37">
            <w:pPr>
              <w:pStyle w:val="Style1"/>
              <w:adjustRightInd/>
              <w:ind w:left="758"/>
              <w:rPr>
                <w:spacing w:val="6"/>
                <w:sz w:val="24"/>
                <w:szCs w:val="24"/>
              </w:rPr>
            </w:pPr>
            <w:r>
              <w:rPr>
                <w:spacing w:val="6"/>
                <w:sz w:val="24"/>
                <w:szCs w:val="24"/>
              </w:rPr>
              <w:t>watts</w:t>
            </w: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</w:tcPr>
          <w:p w:rsidR="00901CED" w:rsidRDefault="00901CED" w:rsidP="00E43F37">
            <w:pPr>
              <w:pStyle w:val="Style1"/>
              <w:adjustRightInd/>
              <w:ind w:left="413"/>
              <w:rPr>
                <w:spacing w:val="6"/>
                <w:sz w:val="24"/>
                <w:szCs w:val="24"/>
              </w:rPr>
            </w:pPr>
            <w:r>
              <w:rPr>
                <w:spacing w:val="6"/>
                <w:sz w:val="24"/>
                <w:szCs w:val="24"/>
              </w:rPr>
              <w:t>W</w:t>
            </w:r>
          </w:p>
        </w:tc>
      </w:tr>
    </w:tbl>
    <w:p w:rsidR="00901CED" w:rsidRDefault="00901CED" w:rsidP="00901CED">
      <w:pPr>
        <w:adjustRightInd/>
        <w:spacing w:after="52" w:line="20" w:lineRule="exact"/>
        <w:ind w:left="720" w:right="360"/>
        <w:rPr>
          <w:sz w:val="24"/>
          <w:szCs w:val="24"/>
        </w:rPr>
      </w:pPr>
    </w:p>
    <w:p w:rsidR="00901CED" w:rsidRDefault="00901CED" w:rsidP="00901CED">
      <w:pPr>
        <w:pStyle w:val="Style2"/>
        <w:adjustRightInd/>
        <w:spacing w:line="285" w:lineRule="auto"/>
        <w:rPr>
          <w:rStyle w:val="CharacterStyle1"/>
          <w:b/>
          <w:bCs/>
          <w:u w:val="single"/>
        </w:rPr>
      </w:pPr>
      <w:r>
        <w:rPr>
          <w:rStyle w:val="CharacterStyle1"/>
          <w:b/>
          <w:bCs/>
          <w:u w:val="single"/>
        </w:rPr>
        <w:t>Conventions used for expressing direction in Vector Quantities</w:t>
      </w:r>
    </w:p>
    <w:p w:rsidR="00901CED" w:rsidRDefault="00901CED" w:rsidP="00901CED">
      <w:pPr>
        <w:pStyle w:val="Style1"/>
        <w:adjustRightInd/>
        <w:ind w:left="2160"/>
        <w:rPr>
          <w:sz w:val="18"/>
          <w:szCs w:val="18"/>
        </w:rPr>
      </w:pPr>
      <w:r>
        <w:rPr>
          <w:sz w:val="18"/>
          <w:szCs w:val="18"/>
        </w:rPr>
        <w:t>N (+y)</w:t>
      </w:r>
    </w:p>
    <w:p w:rsidR="00901CED" w:rsidRDefault="00901CED" w:rsidP="00901CED">
      <w:pPr>
        <w:widowControl/>
        <w:rPr>
          <w:sz w:val="24"/>
          <w:szCs w:val="24"/>
        </w:rPr>
        <w:sectPr w:rsidR="00901CED">
          <w:pgSz w:w="12240" w:h="15840"/>
          <w:pgMar w:top="702" w:right="1004" w:bottom="860" w:left="1036" w:header="720" w:footer="720" w:gutter="0"/>
          <w:cols w:space="720"/>
          <w:noEndnote/>
        </w:sectPr>
      </w:pPr>
    </w:p>
    <w:p w:rsidR="00901CED" w:rsidRDefault="00901CED" w:rsidP="00901CED">
      <w:pPr>
        <w:pStyle w:val="Style2"/>
        <w:adjustRightInd/>
        <w:spacing w:line="283" w:lineRule="auto"/>
        <w:rPr>
          <w:rStyle w:val="CharacterStyle1"/>
        </w:rPr>
      </w:pPr>
      <w:r>
        <w:rPr>
          <w:noProof/>
          <w:lang w:val="en-CA"/>
        </w:rPr>
        <w:lastRenderedPageBreak/>
        <mc:AlternateContent>
          <mc:Choice Requires="wps">
            <w:drawing>
              <wp:anchor distT="0" distB="0" distL="0" distR="0" simplePos="0" relativeHeight="251659264" behindDoc="1" locked="0" layoutInCell="0" allowOverlap="1">
                <wp:simplePos x="0" y="0"/>
                <wp:positionH relativeFrom="column">
                  <wp:posOffset>-2592070</wp:posOffset>
                </wp:positionH>
                <wp:positionV relativeFrom="paragraph">
                  <wp:posOffset>20955</wp:posOffset>
                </wp:positionV>
                <wp:extent cx="2578735" cy="1753235"/>
                <wp:effectExtent l="2540" t="0" r="0" b="3175"/>
                <wp:wrapSquare wrapText="bothSides"/>
                <wp:docPr id="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 normalEastAsianFlow="1"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78735" cy="17532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01CED" w:rsidRDefault="00901CED" w:rsidP="00901CED">
                            <w:pPr>
                              <w:adjustRightInd/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margin-left:-204.1pt;margin-top:1.65pt;width:203.05pt;height:138.05pt;z-index:-251657216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" o:allowincell="f" filled="f" stroked="f">
                <v:textbox style="layout-flow:horizontal-ideographic" inset="0,0,0,0">
                  <w:txbxContent>
                    <w:p w:rsidR="00901CED" w:rsidRDefault="00901CED" w:rsidP="00901CED">
                      <w:pPr>
                        <w:adjustRightInd/>
                        <w:rPr>
                          <w:sz w:val="24"/>
                          <w:szCs w:val="24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  <w:lang w:val="en-CA"/>
        </w:rPr>
        <mc:AlternateContent>
          <mc:Choice Requires="wps">
            <w:drawing>
              <wp:anchor distT="0" distB="0" distL="0" distR="0" simplePos="0" relativeHeight="251660288" behindDoc="0" locked="0" layoutInCell="0" allowOverlap="1">
                <wp:simplePos x="0" y="0"/>
                <wp:positionH relativeFrom="column">
                  <wp:posOffset>-2592070</wp:posOffset>
                </wp:positionH>
                <wp:positionV relativeFrom="paragraph">
                  <wp:posOffset>20955</wp:posOffset>
                </wp:positionV>
                <wp:extent cx="2578735" cy="1753235"/>
                <wp:effectExtent l="2540" t="0" r="0" b="3175"/>
                <wp:wrapSquare wrapText="bothSides"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78735" cy="17532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01CED" w:rsidRDefault="00901CED" w:rsidP="00901CED">
                            <w:pPr>
                              <w:adjustRightInd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noProof/>
                                <w:sz w:val="24"/>
                                <w:szCs w:val="24"/>
                                <w:lang w:val="en-CA"/>
                              </w:rPr>
                              <w:drawing>
                                <wp:inline distT="0" distB="0" distL="0" distR="0" wp14:anchorId="09FD9D4E" wp14:editId="618874D4">
                                  <wp:extent cx="2575560" cy="1752600"/>
                                  <wp:effectExtent l="0" t="0" r="0" b="0"/>
                                  <wp:docPr id="4" name="Picture 4" descr="_Pic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_Pic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575560" cy="17526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" o:spid="_x0000_s1027" type="#_x0000_t202" style="position:absolute;margin-left:-204.1pt;margin-top:1.65pt;width:203.05pt;height:138.05pt;z-index:251660288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" o:allowincell="f" filled="f" stroked="f">
                <v:textbox inset="0,0,0,0">
                  <w:txbxContent>
                    <w:p w:rsidR="00901CED" w:rsidRDefault="00901CED" w:rsidP="00901CED">
                      <w:pPr>
                        <w:adjustRightInd/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noProof/>
                          <w:sz w:val="24"/>
                          <w:szCs w:val="24"/>
                          <w:lang w:val="en-CA"/>
                        </w:rPr>
                        <w:drawing>
                          <wp:inline distT="0" distB="0" distL="0" distR="0" wp14:anchorId="09FD9D4E" wp14:editId="618874D4">
                            <wp:extent cx="2575560" cy="1752600"/>
                            <wp:effectExtent l="0" t="0" r="0" b="0"/>
                            <wp:docPr id="4" name="Picture 4" descr="_Pic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_Pic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575560" cy="17526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  <w:lang w:val="en-CA"/>
        </w:rPr>
        <mc:AlternateContent>
          <mc:Choice Requires="wps">
            <w:drawing>
              <wp:anchor distT="0" distB="0" distL="0" distR="0" simplePos="0" relativeHeight="251661312" behindDoc="0" locked="0" layoutInCell="0" allowOverlap="1">
                <wp:simplePos x="0" y="0"/>
                <wp:positionH relativeFrom="column">
                  <wp:posOffset>-2592070</wp:posOffset>
                </wp:positionH>
                <wp:positionV relativeFrom="paragraph">
                  <wp:posOffset>789305</wp:posOffset>
                </wp:positionV>
                <wp:extent cx="396875" cy="205105"/>
                <wp:effectExtent l="2540" t="2540" r="635" b="1905"/>
                <wp:wrapSquare wrapText="bothSides"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 normalEastAsianFlow="1"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6875" cy="2051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01CED" w:rsidRDefault="00901CED" w:rsidP="00901CED">
                            <w:pPr>
                              <w:pStyle w:val="Style1"/>
                              <w:adjustRightInd/>
                              <w:spacing w:line="360" w:lineRule="auto"/>
                              <w:jc w:val="center"/>
                              <w:rPr>
                                <w:spacing w:val="-4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pacing w:val="-4"/>
                                <w:sz w:val="18"/>
                                <w:szCs w:val="18"/>
                              </w:rPr>
                              <w:t>W (—x)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" o:spid="_x0000_s1028" type="#_x0000_t202" style="position:absolute;margin-left:-204.1pt;margin-top:62.15pt;width:31.25pt;height:16.15pt;z-index:251661312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" o:allowincell="f" stroked="f">
                <v:textbox style="layout-flow:horizontal-ideographic" inset="0,0,0,0">
                  <w:txbxContent>
                    <w:p w:rsidR="00901CED" w:rsidRDefault="00901CED" w:rsidP="00901CED">
                      <w:pPr>
                        <w:pStyle w:val="Style1"/>
                        <w:adjustRightInd/>
                        <w:spacing w:line="360" w:lineRule="auto"/>
                        <w:jc w:val="center"/>
                        <w:rPr>
                          <w:spacing w:val="-4"/>
                          <w:sz w:val="18"/>
                          <w:szCs w:val="18"/>
                        </w:rPr>
                      </w:pPr>
                      <w:r>
                        <w:rPr>
                          <w:spacing w:val="-4"/>
                          <w:sz w:val="18"/>
                          <w:szCs w:val="18"/>
                        </w:rPr>
                        <w:t>W (—x)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  <w:lang w:val="en-CA"/>
        </w:rPr>
        <mc:AlternateContent>
          <mc:Choice Requires="wps">
            <w:drawing>
              <wp:anchor distT="0" distB="0" distL="0" distR="0" simplePos="0" relativeHeight="251662336" behindDoc="0" locked="0" layoutInCell="0" allowOverlap="1">
                <wp:simplePos x="0" y="0"/>
                <wp:positionH relativeFrom="column">
                  <wp:posOffset>-387350</wp:posOffset>
                </wp:positionH>
                <wp:positionV relativeFrom="paragraph">
                  <wp:posOffset>789305</wp:posOffset>
                </wp:positionV>
                <wp:extent cx="374015" cy="205105"/>
                <wp:effectExtent l="0" t="2540" r="0" b="1905"/>
                <wp:wrapSquare wrapText="bothSides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 normalEastAsianFlow="1"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4015" cy="2051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01CED" w:rsidRDefault="00901CED" w:rsidP="00901CED">
                            <w:pPr>
                              <w:pStyle w:val="Style1"/>
                              <w:adjustRightInd/>
                              <w:spacing w:line="360" w:lineRule="auto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E (+ x)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" o:spid="_x0000_s1029" type="#_x0000_t202" style="position:absolute;margin-left:-30.5pt;margin-top:62.15pt;width:29.45pt;height:16.15pt;z-index:251662336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" o:allowincell="f" stroked="f">
                <v:textbox style="layout-flow:horizontal-ideographic" inset="0,0,0,0">
                  <w:txbxContent>
                    <w:p w:rsidR="00901CED" w:rsidRDefault="00901CED" w:rsidP="00901CED">
                      <w:pPr>
                        <w:pStyle w:val="Style1"/>
                        <w:adjustRightInd/>
                        <w:spacing w:line="360" w:lineRule="auto"/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E (+ x)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Style w:val="CharacterStyle1"/>
        </w:rPr>
        <w:t>Example:</w:t>
      </w:r>
    </w:p>
    <w:p w:rsidR="00901CED" w:rsidRDefault="00901CED" w:rsidP="00901CED">
      <w:pPr>
        <w:pStyle w:val="Style1"/>
        <w:adjustRightInd/>
        <w:spacing w:before="252"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The direction of vector </w:t>
      </w:r>
      <w:r>
        <w:rPr>
          <w:w w:val="104"/>
          <w:sz w:val="24"/>
          <w:szCs w:val="24"/>
        </w:rPr>
        <w:t xml:space="preserve">A </w:t>
      </w:r>
      <w:r>
        <w:rPr>
          <w:sz w:val="24"/>
          <w:szCs w:val="24"/>
        </w:rPr>
        <w:t>can be expressed as:</w:t>
      </w:r>
    </w:p>
    <w:p w:rsidR="00901CED" w:rsidRDefault="00901CED" w:rsidP="00901CED">
      <w:pPr>
        <w:pStyle w:val="Style1"/>
        <w:adjustRightInd/>
        <w:spacing w:before="108" w:after="1296" w:line="307" w:lineRule="auto"/>
        <w:rPr>
          <w:sz w:val="24"/>
          <w:szCs w:val="24"/>
        </w:rPr>
      </w:pPr>
      <w:r>
        <w:rPr>
          <w:sz w:val="24"/>
          <w:szCs w:val="24"/>
        </w:rPr>
        <w:t>[E 30° N] or [N 60° E] or [30° N of E] or [60° E of N]</w:t>
      </w:r>
    </w:p>
    <w:p w:rsidR="00901CED" w:rsidRDefault="00901CED" w:rsidP="00901CED">
      <w:pPr>
        <w:widowControl/>
        <w:rPr>
          <w:sz w:val="24"/>
          <w:szCs w:val="24"/>
        </w:rPr>
        <w:sectPr w:rsidR="00901CED">
          <w:type w:val="continuous"/>
          <w:pgSz w:w="12240" w:h="15840"/>
          <w:pgMar w:top="702" w:right="1419" w:bottom="860" w:left="5361" w:header="720" w:footer="720" w:gutter="0"/>
          <w:cols w:space="720"/>
          <w:noEndnote/>
        </w:sectPr>
      </w:pPr>
    </w:p>
    <w:p w:rsidR="00901CED" w:rsidRDefault="00901CED" w:rsidP="00901CED">
      <w:pPr>
        <w:pStyle w:val="Style1"/>
        <w:adjustRightInd/>
        <w:spacing w:line="271" w:lineRule="auto"/>
        <w:rPr>
          <w:sz w:val="18"/>
          <w:szCs w:val="18"/>
        </w:rPr>
      </w:pPr>
    </w:p>
    <w:p w:rsidR="00901CED" w:rsidRDefault="00901CED" w:rsidP="00901CED">
      <w:pPr>
        <w:pStyle w:val="Style1"/>
        <w:adjustRightInd/>
        <w:spacing w:line="271" w:lineRule="auto"/>
        <w:ind w:left="1440" w:firstLine="720"/>
        <w:rPr>
          <w:sz w:val="18"/>
          <w:szCs w:val="18"/>
        </w:rPr>
      </w:pPr>
      <w:r>
        <w:rPr>
          <w:sz w:val="18"/>
          <w:szCs w:val="18"/>
        </w:rPr>
        <w:t>S (—y)</w:t>
      </w:r>
    </w:p>
    <w:p w:rsidR="00985CC9" w:rsidRDefault="00985CC9">
      <w:pPr>
        <w:widowControl/>
        <w:autoSpaceDE/>
        <w:autoSpaceDN/>
        <w:adjustRightInd/>
        <w:spacing w:after="200" w:line="276" w:lineRule="auto"/>
      </w:pPr>
      <w:r>
        <w:br w:type="page"/>
      </w:r>
    </w:p>
    <w:p w:rsidR="003F2660" w:rsidRPr="005F294A" w:rsidRDefault="00985CC9" w:rsidP="005F294A">
      <w:pPr>
        <w:jc w:val="center"/>
        <w:rPr>
          <w:b/>
        </w:rPr>
      </w:pPr>
      <w:r w:rsidRPr="005F294A">
        <w:rPr>
          <w:b/>
        </w:rPr>
        <w:lastRenderedPageBreak/>
        <w:t>Physics Formulas</w:t>
      </w:r>
    </w:p>
    <w:p w:rsidR="0032108B" w:rsidRDefault="0032108B" w:rsidP="0032108B">
      <w:pPr>
        <w:rPr>
          <w:b/>
        </w:rPr>
      </w:pPr>
      <w:r>
        <w:rPr>
          <w:b/>
        </w:rPr>
        <w:t>Some Useful Things</w:t>
      </w:r>
    </w:p>
    <w:p w:rsidR="003A5576" w:rsidRDefault="003A5576" w:rsidP="00901CED">
      <w:pPr>
        <w:rPr>
          <w:rFonts w:ascii="Cambria Math" w:hAnsi="Cambria Math"/>
          <w:oMath/>
        </w:rPr>
        <w:sectPr w:rsidR="003A5576">
          <w:type w:val="continuous"/>
          <w:pgSz w:w="12240" w:h="15840"/>
          <w:pgMar w:top="702" w:right="797" w:bottom="860" w:left="1036" w:header="720" w:footer="720" w:gutter="0"/>
          <w:cols w:space="720"/>
          <w:noEndnote/>
        </w:sectPr>
      </w:pPr>
    </w:p>
    <w:p w:rsidR="00985CC9" w:rsidRPr="0032108B" w:rsidRDefault="0070119F" w:rsidP="00901CED">
      <m:oMathPara>
        <m:oMath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c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hAnsi="Cambria Math"/>
            </w:rPr>
            <m:t>=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a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hAnsi="Cambria Math"/>
            </w:rPr>
            <m:t>+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b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</m:oMath>
      </m:oMathPara>
    </w:p>
    <w:p w:rsidR="0032108B" w:rsidRPr="0032108B" w:rsidRDefault="0070119F" w:rsidP="00901CED">
      <m:oMathPara>
        <m:oMath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c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hAnsi="Cambria Math"/>
            </w:rPr>
            <m:t>=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a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hAnsi="Cambria Math"/>
            </w:rPr>
            <m:t>+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b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hAnsi="Cambria Math"/>
            </w:rPr>
            <m:t>-2ab</m:t>
          </m:r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cos</m:t>
              </m:r>
            </m:fName>
            <m:e>
              <m:r>
                <w:rPr>
                  <w:rFonts w:ascii="Cambria Math" w:hAnsi="Cambria Math"/>
                </w:rPr>
                <m:t>C</m:t>
              </m:r>
            </m:e>
          </m:func>
        </m:oMath>
      </m:oMathPara>
    </w:p>
    <w:p w:rsidR="0032108B" w:rsidRPr="0032108B" w:rsidRDefault="0070119F" w:rsidP="00901CED">
      <m:oMathPara>
        <m:oMath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sin</m:t>
                  </m:r>
                </m:fName>
                <m:e>
                  <m:r>
                    <w:rPr>
                      <w:rFonts w:ascii="Cambria Math" w:hAnsi="Cambria Math"/>
                    </w:rPr>
                    <m:t>A</m:t>
                  </m:r>
                </m:e>
              </m:func>
            </m:num>
            <m:den>
              <m:r>
                <w:rPr>
                  <w:rFonts w:ascii="Cambria Math" w:hAnsi="Cambria Math"/>
                </w:rPr>
                <m:t>a</m:t>
              </m:r>
            </m:den>
          </m:f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sin</m:t>
                  </m:r>
                </m:fName>
                <m:e>
                  <m:r>
                    <w:rPr>
                      <w:rFonts w:ascii="Cambria Math" w:hAnsi="Cambria Math"/>
                    </w:rPr>
                    <m:t>B</m:t>
                  </m:r>
                </m:e>
              </m:func>
            </m:num>
            <m:den>
              <m:r>
                <w:rPr>
                  <w:rFonts w:ascii="Cambria Math" w:hAnsi="Cambria Math"/>
                </w:rPr>
                <m:t>b</m:t>
              </m:r>
            </m:den>
          </m:f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sin</m:t>
                  </m:r>
                </m:fName>
                <m:e>
                  <m:r>
                    <w:rPr>
                      <w:rFonts w:ascii="Cambria Math" w:hAnsi="Cambria Math"/>
                    </w:rPr>
                    <m:t>C</m:t>
                  </m:r>
                </m:e>
              </m:func>
            </m:num>
            <m:den>
              <m:r>
                <w:rPr>
                  <w:rFonts w:ascii="Cambria Math" w:hAnsi="Cambria Math"/>
                </w:rPr>
                <m:t>c</m:t>
              </m:r>
            </m:den>
          </m:f>
        </m:oMath>
      </m:oMathPara>
    </w:p>
    <w:p w:rsidR="0032108B" w:rsidRPr="0032108B" w:rsidRDefault="0032108B" w:rsidP="00901CED">
      <m:oMathPara>
        <m:oMath>
          <m:r>
            <w:rPr>
              <w:rFonts w:ascii="Cambria Math" w:hAnsi="Cambria Math"/>
            </w:rPr>
            <m:t>A=π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r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</m:oMath>
      </m:oMathPara>
    </w:p>
    <w:p w:rsidR="003A5576" w:rsidRDefault="003A5576" w:rsidP="00901CED">
      <w:pPr>
        <w:sectPr w:rsidR="003A5576" w:rsidSect="003A5576">
          <w:type w:val="continuous"/>
          <w:pgSz w:w="12240" w:h="15840"/>
          <w:pgMar w:top="702" w:right="797" w:bottom="860" w:left="1036" w:header="720" w:footer="720" w:gutter="0"/>
          <w:cols w:num="3" w:space="720"/>
          <w:noEndnote/>
        </w:sectPr>
      </w:pPr>
    </w:p>
    <w:p w:rsidR="0032108B" w:rsidRPr="0032108B" w:rsidRDefault="0070119F" w:rsidP="00901CED">
      <m:oMathPara>
        <m:oMath>
          <m:r>
            <w:rPr>
              <w:rFonts w:ascii="Cambria Math" w:hAnsi="Cambria Math" w:cs="Cambria Math"/>
            </w:rPr>
            <m:t>x</m:t>
          </m:r>
          <m:r>
            <m:rPr>
              <m:sty m:val="p"/>
            </m:rPr>
            <w:rPr>
              <w:rFonts w:ascii="Cambria Math" w:hAnsi="Cambria Math" w:cs="Cambria Math"/>
            </w:rPr>
            <m:t>=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Cambria Math"/>
                </w:rPr>
                <m:t>-</m:t>
              </m:r>
              <m:r>
                <w:rPr>
                  <w:rFonts w:ascii="Cambria Math" w:hAnsi="Cambria Math" w:cs="Cambria Math"/>
                </w:rPr>
                <m:t>b</m:t>
              </m:r>
              <m:r>
                <m:rPr>
                  <m:sty m:val="p"/>
                </m:rPr>
                <w:rPr>
                  <w:rFonts w:ascii="Cambria Math" w:hAnsi="Cambria Math" w:cs="Cambria Math"/>
                </w:rPr>
                <m:t>±</m:t>
              </m:r>
              <m:rad>
                <m:radPr>
                  <m:degHide m:val="1"/>
                  <m:ctrlPr>
                    <w:rPr>
                      <w:rFonts w:ascii="Cambria Math" w:hAnsi="Cambria Math"/>
                    </w:rPr>
                  </m:ctrlPr>
                </m:radPr>
                <m:deg/>
                <m:e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w:rPr>
                          <w:rFonts w:ascii="Cambria Math" w:hAnsi="Cambria Math" w:cs="Cambria Math"/>
                        </w:rPr>
                        <m:t>b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 w:cs="Cambria Math"/>
                        </w:rPr>
                        <m:t>2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hAnsi="Cambria Math" w:cs="Cambria Math"/>
                    </w:rPr>
                    <m:t>-4</m:t>
                  </m:r>
                  <m:r>
                    <w:rPr>
                      <w:rFonts w:ascii="Cambria Math" w:hAnsi="Cambria Math" w:cs="Cambria Math"/>
                    </w:rPr>
                    <m:t>ac</m:t>
                  </m:r>
                </m:e>
              </m:rad>
            </m:num>
            <m:den>
              <m:r>
                <m:rPr>
                  <m:sty m:val="p"/>
                </m:rPr>
                <w:rPr>
                  <w:rFonts w:ascii="Cambria Math" w:hAnsi="Cambria Math" w:cs="Cambria Math"/>
                </w:rPr>
                <m:t>2</m:t>
              </m:r>
              <m:r>
                <w:rPr>
                  <w:rFonts w:ascii="Cambria Math" w:hAnsi="Cambria Math" w:cs="Cambria Math"/>
                </w:rPr>
                <m:t>a</m:t>
              </m:r>
            </m:den>
          </m:f>
        </m:oMath>
      </m:oMathPara>
    </w:p>
    <w:p w:rsidR="0032108B" w:rsidRDefault="0032108B" w:rsidP="00901CED">
      <w:pPr>
        <w:rPr>
          <w:b/>
        </w:rPr>
      </w:pPr>
    </w:p>
    <w:p w:rsidR="003A5576" w:rsidRDefault="003A5576" w:rsidP="00901CED">
      <w:pPr>
        <w:rPr>
          <w:b/>
        </w:rPr>
      </w:pPr>
    </w:p>
    <w:p w:rsidR="00985CC9" w:rsidRDefault="009A009A" w:rsidP="00901CED">
      <w:pPr>
        <w:rPr>
          <w:b/>
        </w:rPr>
      </w:pPr>
      <w:r w:rsidRPr="005F294A">
        <w:rPr>
          <w:b/>
        </w:rPr>
        <w:t>Kinematics and Dynamics</w:t>
      </w:r>
    </w:p>
    <w:p w:rsidR="0032108B" w:rsidRDefault="0032108B" w:rsidP="00901CED">
      <w:pPr>
        <w:rPr>
          <w:rFonts w:ascii="Cambria Math" w:hAnsi="Cambria Math"/>
          <w:oMath/>
        </w:rPr>
        <w:sectPr w:rsidR="0032108B">
          <w:type w:val="continuous"/>
          <w:pgSz w:w="12240" w:h="15840"/>
          <w:pgMar w:top="702" w:right="797" w:bottom="860" w:left="1036" w:header="720" w:footer="720" w:gutter="0"/>
          <w:cols w:space="720"/>
          <w:noEndnote/>
        </w:sectPr>
      </w:pPr>
    </w:p>
    <w:p w:rsidR="00143686" w:rsidRPr="00143686" w:rsidRDefault="0070119F" w:rsidP="00901CED">
      <m:oMathPara>
        <m:oMath>
          <m:nary>
            <m:naryPr>
              <m:chr m:val="∑"/>
              <m:limLoc m:val="undOvr"/>
              <m:subHide m:val="1"/>
              <m:supHide m:val="1"/>
              <m:ctrlPr>
                <w:rPr>
                  <w:rFonts w:ascii="Cambria Math" w:hAnsi="Cambria Math"/>
                  <w:i/>
                </w:rPr>
              </m:ctrlPr>
            </m:naryPr>
            <m:sub/>
            <m:sup/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acc>
                    <m:accPr>
                      <m:chr m:val="⃑"/>
                      <m:ctrlPr>
                        <w:rPr>
                          <w:rFonts w:ascii="Cambria Math" w:hAnsi="Cambria Math"/>
                          <w:i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</w:rPr>
                        <m:t>V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</w:rPr>
                    <m:t>x</m:t>
                  </m:r>
                </m:sub>
              </m:sSub>
            </m:e>
          </m:nary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acc>
                <m:accPr>
                  <m:chr m:val="⃑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</m:acc>
            </m:e>
            <m:sub>
              <m:r>
                <w:rPr>
                  <w:rFonts w:ascii="Cambria Math" w:hAnsi="Cambria Math"/>
                </w:rPr>
                <m:t>x1</m:t>
              </m:r>
            </m:sub>
          </m:sSub>
          <m:r>
            <w:rPr>
              <w:rFonts w:ascii="Cambria Math" w:hAnsi="Cambria Math"/>
            </w:rPr>
            <m:t>+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acc>
                <m:accPr>
                  <m:chr m:val="⃑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</m:acc>
            </m:e>
            <m:sub>
              <m:r>
                <w:rPr>
                  <w:rFonts w:ascii="Cambria Math" w:hAnsi="Cambria Math"/>
                </w:rPr>
                <m:t>x2</m:t>
              </m:r>
            </m:sub>
          </m:sSub>
          <m:r>
            <w:rPr>
              <w:rFonts w:ascii="Cambria Math" w:hAnsi="Cambria Math"/>
            </w:rPr>
            <m:t>+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acc>
                <m:accPr>
                  <m:chr m:val="⃑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</m:acc>
            </m:e>
            <m:sub>
              <m:r>
                <w:rPr>
                  <w:rFonts w:ascii="Cambria Math" w:hAnsi="Cambria Math"/>
                </w:rPr>
                <m:t>x3</m:t>
              </m:r>
            </m:sub>
          </m:sSub>
          <m:r>
            <w:rPr>
              <w:rFonts w:ascii="Cambria Math" w:hAnsi="Cambria Math"/>
            </w:rPr>
            <m:t>+…</m:t>
          </m:r>
        </m:oMath>
      </m:oMathPara>
    </w:p>
    <w:p w:rsidR="00143686" w:rsidRPr="00143686" w:rsidRDefault="0070119F" w:rsidP="00901CED">
      <m:oMathPara>
        <m:oMath>
          <m:nary>
            <m:naryPr>
              <m:chr m:val="∑"/>
              <m:limLoc m:val="undOvr"/>
              <m:subHide m:val="1"/>
              <m:supHide m:val="1"/>
              <m:ctrlPr>
                <w:rPr>
                  <w:rFonts w:ascii="Cambria Math" w:hAnsi="Cambria Math"/>
                  <w:i/>
                </w:rPr>
              </m:ctrlPr>
            </m:naryPr>
            <m:sub/>
            <m:sup/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acc>
                    <m:accPr>
                      <m:chr m:val="⃑"/>
                      <m:ctrlPr>
                        <w:rPr>
                          <w:rFonts w:ascii="Cambria Math" w:hAnsi="Cambria Math"/>
                          <w:i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</w:rPr>
                        <m:t>V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</w:rPr>
                    <m:t>y</m:t>
                  </m:r>
                </m:sub>
              </m:sSub>
            </m:e>
          </m:nary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acc>
                <m:accPr>
                  <m:chr m:val="⃑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</m:acc>
            </m:e>
            <m:sub>
              <m:r>
                <w:rPr>
                  <w:rFonts w:ascii="Cambria Math" w:hAnsi="Cambria Math"/>
                </w:rPr>
                <m:t>y1</m:t>
              </m:r>
            </m:sub>
          </m:sSub>
          <m:r>
            <w:rPr>
              <w:rFonts w:ascii="Cambria Math" w:hAnsi="Cambria Math"/>
            </w:rPr>
            <m:t>+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acc>
                <m:accPr>
                  <m:chr m:val="⃑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</m:acc>
            </m:e>
            <m:sub>
              <m:r>
                <w:rPr>
                  <w:rFonts w:ascii="Cambria Math" w:hAnsi="Cambria Math"/>
                </w:rPr>
                <m:t>y2</m:t>
              </m:r>
            </m:sub>
          </m:sSub>
          <m:r>
            <w:rPr>
              <w:rFonts w:ascii="Cambria Math" w:hAnsi="Cambria Math"/>
            </w:rPr>
            <m:t>+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acc>
                <m:accPr>
                  <m:chr m:val="⃑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</m:acc>
            </m:e>
            <m:sub>
              <m:r>
                <w:rPr>
                  <w:rFonts w:ascii="Cambria Math" w:hAnsi="Cambria Math"/>
                </w:rPr>
                <m:t>y3</m:t>
              </m:r>
            </m:sub>
          </m:sSub>
          <m:r>
            <w:rPr>
              <w:rFonts w:ascii="Cambria Math" w:hAnsi="Cambria Math"/>
            </w:rPr>
            <m:t>+…</m:t>
          </m:r>
        </m:oMath>
      </m:oMathPara>
    </w:p>
    <w:p w:rsidR="00143686" w:rsidRPr="00143686" w:rsidRDefault="0070119F" w:rsidP="00901CED"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acc>
                <m:accPr>
                  <m:chr m:val="⃑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</m:acc>
            </m:e>
            <m:sub>
              <m:r>
                <w:rPr>
                  <w:rFonts w:ascii="Cambria Math" w:hAnsi="Cambria Math"/>
                </w:rPr>
                <m:t>R</m:t>
              </m:r>
            </m:sub>
          </m:sSub>
          <m:r>
            <w:rPr>
              <w:rFonts w:ascii="Cambria Math" w:hAnsi="Cambria Math"/>
            </w:rPr>
            <m:t>=</m:t>
          </m:r>
          <m:rad>
            <m:radPr>
              <m:degHide m:val="1"/>
              <m:ctrlPr>
                <w:rPr>
                  <w:rFonts w:ascii="Cambria Math" w:hAnsi="Cambria Math"/>
                  <w:i/>
                </w:rPr>
              </m:ctrlPr>
            </m:radPr>
            <m:deg/>
            <m:e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(</m:t>
                  </m:r>
                  <m:nary>
                    <m:naryPr>
                      <m:chr m:val="∑"/>
                      <m:limLoc m:val="undOvr"/>
                      <m:subHide m:val="1"/>
                      <m:supHide m:val="1"/>
                      <m:ctrlPr>
                        <w:rPr>
                          <w:rFonts w:ascii="Cambria Math" w:hAnsi="Cambria Math"/>
                          <w:i/>
                        </w:rPr>
                      </m:ctrlPr>
                    </m:naryPr>
                    <m:sub/>
                    <m:sup/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acc>
                            <m:accPr>
                              <m:chr m:val="⃑"/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acc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V</m:t>
                              </m:r>
                            </m:e>
                          </m:acc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)</m:t>
                      </m:r>
                    </m:e>
                  </m:nary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(</m:t>
                  </m:r>
                  <m:nary>
                    <m:naryPr>
                      <m:chr m:val="∑"/>
                      <m:limLoc m:val="undOvr"/>
                      <m:subHide m:val="1"/>
                      <m:supHide m:val="1"/>
                      <m:ctrlPr>
                        <w:rPr>
                          <w:rFonts w:ascii="Cambria Math" w:hAnsi="Cambria Math"/>
                          <w:i/>
                        </w:rPr>
                      </m:ctrlPr>
                    </m:naryPr>
                    <m:sub/>
                    <m:sup/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acc>
                            <m:accPr>
                              <m:chr m:val="⃑"/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acc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V</m:t>
                              </m:r>
                            </m:e>
                          </m:acc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y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)</m:t>
                      </m:r>
                    </m:e>
                  </m:nary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e>
          </m:rad>
        </m:oMath>
      </m:oMathPara>
    </w:p>
    <w:p w:rsidR="009A009A" w:rsidRPr="00143686" w:rsidRDefault="0070119F" w:rsidP="00901CED"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v</m:t>
              </m:r>
            </m:e>
            <m:sub>
              <m:r>
                <w:rPr>
                  <w:rFonts w:ascii="Cambria Math" w:hAnsi="Cambria Math"/>
                </w:rPr>
                <m:t>av</m:t>
              </m:r>
            </m:sub>
          </m:sSub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∆d</m:t>
              </m:r>
            </m:num>
            <m:den>
              <m:r>
                <w:rPr>
                  <w:rFonts w:ascii="Cambria Math" w:hAnsi="Cambria Math"/>
                </w:rPr>
                <m:t>∆t</m:t>
              </m:r>
            </m:den>
          </m:f>
        </m:oMath>
      </m:oMathPara>
    </w:p>
    <w:p w:rsidR="00143686" w:rsidRPr="00143686" w:rsidRDefault="0070119F" w:rsidP="00901CED"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acc>
                <m:accPr>
                  <m:chr m:val="⃑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</m:acc>
            </m:e>
            <m:sub>
              <m:r>
                <w:rPr>
                  <w:rFonts w:ascii="Cambria Math" w:hAnsi="Cambria Math"/>
                </w:rPr>
                <m:t>av</m:t>
              </m:r>
            </m:sub>
          </m:sSub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∆</m:t>
              </m:r>
              <m:acc>
                <m:accPr>
                  <m:chr m:val="⃑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d</m:t>
                  </m:r>
                </m:e>
              </m:acc>
            </m:num>
            <m:den>
              <m:r>
                <w:rPr>
                  <w:rFonts w:ascii="Cambria Math" w:hAnsi="Cambria Math"/>
                </w:rPr>
                <m:t>∆t</m:t>
              </m:r>
            </m:den>
          </m:f>
        </m:oMath>
      </m:oMathPara>
    </w:p>
    <w:p w:rsidR="00143686" w:rsidRPr="00143686" w:rsidRDefault="0070119F" w:rsidP="00901CED"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acc>
                <m:accPr>
                  <m:chr m:val="⃑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a</m:t>
                  </m:r>
                </m:e>
              </m:acc>
            </m:e>
            <m:sub>
              <m:r>
                <w:rPr>
                  <w:rFonts w:ascii="Cambria Math" w:hAnsi="Cambria Math"/>
                </w:rPr>
                <m:t>av</m:t>
              </m:r>
            </m:sub>
          </m:sSub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∆</m:t>
              </m:r>
              <m:acc>
                <m:accPr>
                  <m:chr m:val="⃑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</m:acc>
            </m:num>
            <m:den>
              <m:r>
                <w:rPr>
                  <w:rFonts w:ascii="Cambria Math" w:hAnsi="Cambria Math"/>
                </w:rPr>
                <m:t>∆t</m:t>
              </m:r>
            </m:den>
          </m:f>
        </m:oMath>
      </m:oMathPara>
    </w:p>
    <w:p w:rsidR="00143686" w:rsidRPr="00143686" w:rsidRDefault="0070119F" w:rsidP="00901CED"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acc>
                <m:accPr>
                  <m:chr m:val="⃑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</m:acc>
            </m:e>
            <m:sub>
              <m:r>
                <w:rPr>
                  <w:rFonts w:ascii="Cambria Math" w:hAnsi="Cambria Math"/>
                </w:rPr>
                <m:t>2</m:t>
              </m:r>
            </m:sub>
          </m:sSub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acc>
                <m:accPr>
                  <m:chr m:val="⃑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</m:acc>
            </m:e>
            <m:sub>
              <m:r>
                <w:rPr>
                  <w:rFonts w:ascii="Cambria Math" w:hAnsi="Cambria Math"/>
                </w:rPr>
                <m:t>1</m:t>
              </m:r>
            </m:sub>
          </m:sSub>
          <m:r>
            <w:rPr>
              <w:rFonts w:ascii="Cambria Math" w:hAnsi="Cambria Math"/>
            </w:rPr>
            <m:t>+</m:t>
          </m:r>
          <m:acc>
            <m:accPr>
              <m:chr m:val="⃑"/>
              <m:ctrlPr>
                <w:rPr>
                  <w:rFonts w:ascii="Cambria Math" w:hAnsi="Cambria Math"/>
                  <w:i/>
                </w:rPr>
              </m:ctrlPr>
            </m:accPr>
            <m:e>
              <m:r>
                <w:rPr>
                  <w:rFonts w:ascii="Cambria Math" w:hAnsi="Cambria Math"/>
                </w:rPr>
                <m:t>a</m:t>
              </m:r>
            </m:e>
          </m:acc>
          <m:r>
            <w:rPr>
              <w:rFonts w:ascii="Cambria Math" w:hAnsi="Cambria Math"/>
            </w:rPr>
            <m:t>∆t</m:t>
          </m:r>
        </m:oMath>
      </m:oMathPara>
    </w:p>
    <w:p w:rsidR="00143686" w:rsidRPr="00143686" w:rsidRDefault="0070119F" w:rsidP="00901CED"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acc>
                <m:accPr>
                  <m:chr m:val="⃑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</m:acc>
            </m:e>
            <m:sub>
              <m:r>
                <w:rPr>
                  <w:rFonts w:ascii="Cambria Math" w:hAnsi="Cambria Math"/>
                </w:rPr>
                <m:t>av</m:t>
              </m:r>
            </m:sub>
          </m:sSub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acc>
                    <m:accPr>
                      <m:chr m:val="⃑"/>
                      <m:ctrlPr>
                        <w:rPr>
                          <w:rFonts w:ascii="Cambria Math" w:hAnsi="Cambria Math"/>
                          <w:i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</w:rPr>
                        <m:t>v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  <m:r>
                <w:rPr>
                  <w:rFonts w:ascii="Cambria Math" w:hAnsi="Cambria Math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acc>
                    <m:accPr>
                      <m:chr m:val="⃑"/>
                      <m:ctrlPr>
                        <w:rPr>
                          <w:rFonts w:ascii="Cambria Math" w:hAnsi="Cambria Math"/>
                          <w:i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</w:rPr>
                        <m:t>v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</m:num>
            <m:den>
              <m:r>
                <w:rPr>
                  <w:rFonts w:ascii="Cambria Math" w:hAnsi="Cambria Math"/>
                </w:rPr>
                <m:t>2</m:t>
              </m:r>
            </m:den>
          </m:f>
        </m:oMath>
      </m:oMathPara>
    </w:p>
    <w:p w:rsidR="00143686" w:rsidRPr="00143686" w:rsidRDefault="00143686" w:rsidP="00901CED">
      <m:oMathPara>
        <m:oMath>
          <m:r>
            <w:rPr>
              <w:rFonts w:ascii="Cambria Math" w:hAnsi="Cambria Math"/>
            </w:rPr>
            <m:t>∆</m:t>
          </m:r>
          <m:acc>
            <m:accPr>
              <m:chr m:val="⃑"/>
              <m:ctrlPr>
                <w:rPr>
                  <w:rFonts w:ascii="Cambria Math" w:hAnsi="Cambria Math"/>
                  <w:i/>
                </w:rPr>
              </m:ctrlPr>
            </m:accPr>
            <m:e>
              <m:r>
                <w:rPr>
                  <w:rFonts w:ascii="Cambria Math" w:hAnsi="Cambria Math"/>
                </w:rPr>
                <m:t>d</m:t>
              </m:r>
            </m:e>
          </m:acc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2</m:t>
              </m:r>
            </m:den>
          </m:f>
          <m:r>
            <w:rPr>
              <w:rFonts w:ascii="Cambria Math" w:hAnsi="Cambria Math"/>
            </w:rPr>
            <m:t>(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acc>
                <m:accPr>
                  <m:chr m:val="⃑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</m:acc>
            </m:e>
            <m:sub>
              <m:r>
                <w:rPr>
                  <w:rFonts w:ascii="Cambria Math" w:hAnsi="Cambria Math"/>
                </w:rPr>
                <m:t>2</m:t>
              </m:r>
            </m:sub>
          </m:sSub>
          <m:r>
            <w:rPr>
              <w:rFonts w:ascii="Cambria Math" w:hAnsi="Cambria Math"/>
            </w:rPr>
            <m:t>+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acc>
                <m:accPr>
                  <m:chr m:val="⃑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</m:acc>
            </m:e>
            <m:sub>
              <m:r>
                <w:rPr>
                  <w:rFonts w:ascii="Cambria Math" w:hAnsi="Cambria Math"/>
                </w:rPr>
                <m:t>1</m:t>
              </m:r>
            </m:sub>
          </m:sSub>
          <m:r>
            <w:rPr>
              <w:rFonts w:ascii="Cambria Math" w:hAnsi="Cambria Math"/>
            </w:rPr>
            <m:t>)∆t</m:t>
          </m:r>
        </m:oMath>
      </m:oMathPara>
    </w:p>
    <w:p w:rsidR="00143686" w:rsidRPr="00143686" w:rsidRDefault="00143686" w:rsidP="00901CED">
      <m:oMathPara>
        <m:oMath>
          <m:r>
            <w:rPr>
              <w:rFonts w:ascii="Cambria Math" w:hAnsi="Cambria Math"/>
            </w:rPr>
            <m:t>∆</m:t>
          </m:r>
          <m:acc>
            <m:accPr>
              <m:chr m:val="⃑"/>
              <m:ctrlPr>
                <w:rPr>
                  <w:rFonts w:ascii="Cambria Math" w:hAnsi="Cambria Math"/>
                  <w:i/>
                </w:rPr>
              </m:ctrlPr>
            </m:accPr>
            <m:e>
              <m:r>
                <w:rPr>
                  <w:rFonts w:ascii="Cambria Math" w:hAnsi="Cambria Math"/>
                </w:rPr>
                <m:t>d</m:t>
              </m:r>
            </m:e>
          </m:acc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acc>
                <m:accPr>
                  <m:chr m:val="⃑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</m:acc>
            </m:e>
            <m:sub>
              <m:r>
                <w:rPr>
                  <w:rFonts w:ascii="Cambria Math" w:hAnsi="Cambria Math"/>
                </w:rPr>
                <m:t>1</m:t>
              </m:r>
            </m:sub>
          </m:sSub>
          <m:r>
            <w:rPr>
              <w:rFonts w:ascii="Cambria Math" w:hAnsi="Cambria Math"/>
            </w:rPr>
            <m:t>∆t+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2</m:t>
              </m:r>
            </m:den>
          </m:f>
          <m:acc>
            <m:accPr>
              <m:chr m:val="⃑"/>
              <m:ctrlPr>
                <w:rPr>
                  <w:rFonts w:ascii="Cambria Math" w:hAnsi="Cambria Math"/>
                  <w:i/>
                </w:rPr>
              </m:ctrlPr>
            </m:accPr>
            <m:e>
              <m:r>
                <w:rPr>
                  <w:rFonts w:ascii="Cambria Math" w:hAnsi="Cambria Math"/>
                </w:rPr>
                <m:t>a</m:t>
              </m:r>
            </m:e>
          </m:acc>
          <m:r>
            <w:rPr>
              <w:rFonts w:ascii="Cambria Math" w:hAnsi="Cambria Math"/>
            </w:rPr>
            <m:t>(∆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t)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</m:oMath>
      </m:oMathPara>
    </w:p>
    <w:p w:rsidR="00143686" w:rsidRPr="00143686" w:rsidRDefault="00143686" w:rsidP="00901CED">
      <m:oMathPara>
        <m:oMath>
          <m:r>
            <w:rPr>
              <w:rFonts w:ascii="Cambria Math" w:hAnsi="Cambria Math"/>
            </w:rPr>
            <m:t>∆</m:t>
          </m:r>
          <m:acc>
            <m:accPr>
              <m:chr m:val="⃑"/>
              <m:ctrlPr>
                <w:rPr>
                  <w:rFonts w:ascii="Cambria Math" w:hAnsi="Cambria Math"/>
                  <w:i/>
                </w:rPr>
              </m:ctrlPr>
            </m:accPr>
            <m:e>
              <m:r>
                <w:rPr>
                  <w:rFonts w:ascii="Cambria Math" w:hAnsi="Cambria Math"/>
                </w:rPr>
                <m:t>d</m:t>
              </m:r>
            </m:e>
          </m:acc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acc>
                <m:accPr>
                  <m:chr m:val="⃑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</m:acc>
            </m:e>
            <m:sub>
              <m:r>
                <w:rPr>
                  <w:rFonts w:ascii="Cambria Math" w:hAnsi="Cambria Math"/>
                </w:rPr>
                <m:t>2</m:t>
              </m:r>
            </m:sub>
          </m:sSub>
          <m:r>
            <w:rPr>
              <w:rFonts w:ascii="Cambria Math" w:hAnsi="Cambria Math"/>
            </w:rPr>
            <m:t>∆t-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2</m:t>
              </m:r>
            </m:den>
          </m:f>
          <m:acc>
            <m:accPr>
              <m:chr m:val="⃑"/>
              <m:ctrlPr>
                <w:rPr>
                  <w:rFonts w:ascii="Cambria Math" w:hAnsi="Cambria Math"/>
                  <w:i/>
                </w:rPr>
              </m:ctrlPr>
            </m:accPr>
            <m:e>
              <m:r>
                <w:rPr>
                  <w:rFonts w:ascii="Cambria Math" w:hAnsi="Cambria Math"/>
                </w:rPr>
                <m:t>a</m:t>
              </m:r>
            </m:e>
          </m:acc>
          <m:r>
            <w:rPr>
              <w:rFonts w:ascii="Cambria Math" w:hAnsi="Cambria Math"/>
            </w:rPr>
            <m:t>(∆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t)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</m:oMath>
      </m:oMathPara>
    </w:p>
    <w:p w:rsidR="00143686" w:rsidRPr="00143686" w:rsidRDefault="0070119F" w:rsidP="00901CED">
      <m:oMathPara>
        <m:oMath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acc>
                <m:accPr>
                  <m:chr m:val="⃑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</m:acc>
            </m:e>
            <m:sub>
              <m:r>
                <w:rPr>
                  <w:rFonts w:ascii="Cambria Math" w:hAnsi="Cambria Math"/>
                </w:rPr>
                <m:t>2</m:t>
              </m:r>
            </m:sub>
            <m:sup>
              <m:r>
                <w:rPr>
                  <w:rFonts w:ascii="Cambria Math" w:hAnsi="Cambria Math"/>
                </w:rPr>
                <m:t>2</m:t>
              </m:r>
            </m:sup>
          </m:sSubSup>
          <m:r>
            <w:rPr>
              <w:rFonts w:ascii="Cambria Math" w:hAnsi="Cambria Math"/>
            </w:rPr>
            <m:t>=</m:t>
          </m:r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acc>
                <m:accPr>
                  <m:chr m:val="⃑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</m:acc>
            </m:e>
            <m:sub>
              <m:r>
                <w:rPr>
                  <w:rFonts w:ascii="Cambria Math" w:hAnsi="Cambria Math"/>
                </w:rPr>
                <m:t>1</m:t>
              </m:r>
            </m:sub>
            <m:sup>
              <m:r>
                <w:rPr>
                  <w:rFonts w:ascii="Cambria Math" w:hAnsi="Cambria Math"/>
                </w:rPr>
                <m:t>2</m:t>
              </m:r>
            </m:sup>
          </m:sSubSup>
          <m:r>
            <w:rPr>
              <w:rFonts w:ascii="Cambria Math" w:hAnsi="Cambria Math"/>
            </w:rPr>
            <m:t>+2</m:t>
          </m:r>
          <m:acc>
            <m:accPr>
              <m:chr m:val="⃑"/>
              <m:ctrlPr>
                <w:rPr>
                  <w:rFonts w:ascii="Cambria Math" w:hAnsi="Cambria Math"/>
                  <w:i/>
                </w:rPr>
              </m:ctrlPr>
            </m:accPr>
            <m:e>
              <m:r>
                <w:rPr>
                  <w:rFonts w:ascii="Cambria Math" w:hAnsi="Cambria Math"/>
                </w:rPr>
                <m:t>a</m:t>
              </m:r>
            </m:e>
          </m:acc>
          <m:r>
            <w:rPr>
              <w:rFonts w:ascii="Cambria Math" w:hAnsi="Cambria Math"/>
            </w:rPr>
            <m:t>∆</m:t>
          </m:r>
          <m:acc>
            <m:accPr>
              <m:chr m:val="⃑"/>
              <m:ctrlPr>
                <w:rPr>
                  <w:rFonts w:ascii="Cambria Math" w:hAnsi="Cambria Math"/>
                  <w:i/>
                </w:rPr>
              </m:ctrlPr>
            </m:accPr>
            <m:e>
              <m:r>
                <w:rPr>
                  <w:rFonts w:ascii="Cambria Math" w:hAnsi="Cambria Math"/>
                </w:rPr>
                <m:t>d</m:t>
              </m:r>
            </m:e>
          </m:acc>
        </m:oMath>
      </m:oMathPara>
    </w:p>
    <w:p w:rsidR="00143686" w:rsidRPr="00143686" w:rsidRDefault="0070119F" w:rsidP="00901CED"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acc>
                <m:accPr>
                  <m:chr m:val="⃑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F</m:t>
                  </m:r>
                </m:e>
              </m:acc>
            </m:e>
            <m:sub>
              <m:r>
                <w:rPr>
                  <w:rFonts w:ascii="Cambria Math" w:hAnsi="Cambria Math"/>
                </w:rPr>
                <m:t>NET</m:t>
              </m:r>
            </m:sub>
          </m:sSub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acc>
                <m:accPr>
                  <m:chr m:val="⃑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F</m:t>
                  </m:r>
                </m:e>
              </m:acc>
            </m:e>
            <m:sub>
              <m:r>
                <w:rPr>
                  <w:rFonts w:ascii="Cambria Math" w:hAnsi="Cambria Math"/>
                </w:rPr>
                <m:t>1</m:t>
              </m:r>
            </m:sub>
          </m:sSub>
          <m:r>
            <w:rPr>
              <w:rFonts w:ascii="Cambria Math" w:hAnsi="Cambria Math"/>
            </w:rPr>
            <m:t>+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acc>
                <m:accPr>
                  <m:chr m:val="⃑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F</m:t>
                  </m:r>
                </m:e>
              </m:acc>
            </m:e>
            <m:sub>
              <m:r>
                <w:rPr>
                  <w:rFonts w:ascii="Cambria Math" w:hAnsi="Cambria Math"/>
                </w:rPr>
                <m:t>2</m:t>
              </m:r>
            </m:sub>
          </m:sSub>
          <m:r>
            <w:rPr>
              <w:rFonts w:ascii="Cambria Math" w:hAnsi="Cambria Math"/>
            </w:rPr>
            <m:t>+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acc>
                <m:accPr>
                  <m:chr m:val="⃑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F</m:t>
                  </m:r>
                </m:e>
              </m:acc>
            </m:e>
            <m:sub>
              <m:r>
                <w:rPr>
                  <w:rFonts w:ascii="Cambria Math" w:hAnsi="Cambria Math"/>
                </w:rPr>
                <m:t>3</m:t>
              </m:r>
            </m:sub>
          </m:sSub>
          <m:r>
            <w:rPr>
              <w:rFonts w:ascii="Cambria Math" w:hAnsi="Cambria Math"/>
            </w:rPr>
            <m:t>+…</m:t>
          </m:r>
        </m:oMath>
      </m:oMathPara>
    </w:p>
    <w:p w:rsidR="00143686" w:rsidRPr="00143686" w:rsidRDefault="0070119F" w:rsidP="00901CED"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acc>
                <m:accPr>
                  <m:chr m:val="⃑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F</m:t>
                  </m:r>
                </m:e>
              </m:acc>
            </m:e>
            <m:sub>
              <m:r>
                <w:rPr>
                  <w:rFonts w:ascii="Cambria Math" w:hAnsi="Cambria Math"/>
                </w:rPr>
                <m:t>g</m:t>
              </m:r>
            </m:sub>
          </m:sSub>
          <m:r>
            <w:rPr>
              <w:rFonts w:ascii="Cambria Math" w:hAnsi="Cambria Math"/>
            </w:rPr>
            <m:t>=m</m:t>
          </m:r>
          <m:acc>
            <m:accPr>
              <m:chr m:val="⃑"/>
              <m:ctrlPr>
                <w:rPr>
                  <w:rFonts w:ascii="Cambria Math" w:hAnsi="Cambria Math"/>
                  <w:i/>
                </w:rPr>
              </m:ctrlPr>
            </m:accPr>
            <m:e>
              <m:r>
                <w:rPr>
                  <w:rFonts w:ascii="Cambria Math" w:hAnsi="Cambria Math"/>
                </w:rPr>
                <m:t>g</m:t>
              </m:r>
            </m:e>
          </m:acc>
        </m:oMath>
      </m:oMathPara>
    </w:p>
    <w:p w:rsidR="00143686" w:rsidRPr="00143686" w:rsidRDefault="0070119F" w:rsidP="00901CED"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acc>
                <m:accPr>
                  <m:chr m:val="⃑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F</m:t>
                  </m:r>
                </m:e>
              </m:acc>
            </m:e>
            <m:sub>
              <m:r>
                <w:rPr>
                  <w:rFonts w:ascii="Cambria Math" w:hAnsi="Cambria Math"/>
                </w:rPr>
                <m:t>NET</m:t>
              </m:r>
            </m:sub>
          </m:sSub>
          <m:r>
            <w:rPr>
              <w:rFonts w:ascii="Cambria Math" w:hAnsi="Cambria Math"/>
            </w:rPr>
            <m:t>=m</m:t>
          </m:r>
          <m:acc>
            <m:accPr>
              <m:chr m:val="⃑"/>
              <m:ctrlPr>
                <w:rPr>
                  <w:rFonts w:ascii="Cambria Math" w:hAnsi="Cambria Math"/>
                  <w:i/>
                </w:rPr>
              </m:ctrlPr>
            </m:accPr>
            <m:e>
              <m:r>
                <w:rPr>
                  <w:rFonts w:ascii="Cambria Math" w:hAnsi="Cambria Math"/>
                </w:rPr>
                <m:t>a</m:t>
              </m:r>
            </m:e>
          </m:acc>
        </m:oMath>
      </m:oMathPara>
    </w:p>
    <w:p w:rsidR="00143686" w:rsidRPr="00143686" w:rsidRDefault="0070119F" w:rsidP="00901CED"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F</m:t>
              </m:r>
            </m:e>
            <m:sub>
              <m:r>
                <w:rPr>
                  <w:rFonts w:ascii="Cambria Math" w:hAnsi="Cambria Math"/>
                </w:rPr>
                <m:t>f</m:t>
              </m:r>
            </m:sub>
          </m:sSub>
          <m:r>
            <w:rPr>
              <w:rFonts w:ascii="Cambria Math" w:hAnsi="Cambria Math"/>
            </w:rPr>
            <m:t>=μ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F</m:t>
              </m:r>
            </m:e>
            <m:sub>
              <m:r>
                <w:rPr>
                  <w:rFonts w:ascii="Cambria Math" w:hAnsi="Cambria Math"/>
                </w:rPr>
                <m:t>N</m:t>
              </m:r>
            </m:sub>
          </m:sSub>
        </m:oMath>
      </m:oMathPara>
    </w:p>
    <w:p w:rsidR="00143686" w:rsidRPr="00143686" w:rsidRDefault="00143686" w:rsidP="00901CED">
      <m:oMathPara>
        <m:oMath>
          <m:r>
            <w:rPr>
              <w:rFonts w:ascii="Cambria Math" w:hAnsi="Cambria Math"/>
            </w:rPr>
            <m:t>T=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t</m:t>
              </m:r>
            </m:num>
            <m:den>
              <m:r>
                <w:rPr>
                  <w:rFonts w:ascii="Cambria Math" w:hAnsi="Cambria Math"/>
                </w:rPr>
                <m:t>cycles</m:t>
              </m:r>
            </m:den>
          </m:f>
        </m:oMath>
      </m:oMathPara>
    </w:p>
    <w:p w:rsidR="00143686" w:rsidRPr="00143686" w:rsidRDefault="00143686" w:rsidP="00901CED">
      <m:oMathPara>
        <m:oMath>
          <m:r>
            <w:rPr>
              <w:rFonts w:ascii="Cambria Math" w:hAnsi="Cambria Math"/>
            </w:rPr>
            <m:t>f=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cycles</m:t>
              </m:r>
            </m:num>
            <m:den>
              <m:r>
                <w:rPr>
                  <w:rFonts w:ascii="Cambria Math" w:hAnsi="Cambria Math"/>
                </w:rPr>
                <m:t>t</m:t>
              </m:r>
            </m:den>
          </m:f>
        </m:oMath>
      </m:oMathPara>
    </w:p>
    <w:p w:rsidR="00143686" w:rsidRPr="00143686" w:rsidRDefault="00143686" w:rsidP="00901CED">
      <m:oMathPara>
        <m:oMath>
          <m:r>
            <w:rPr>
              <w:rFonts w:ascii="Cambria Math" w:hAnsi="Cambria Math"/>
            </w:rPr>
            <m:t>T=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f</m:t>
              </m:r>
            </m:den>
          </m:f>
        </m:oMath>
      </m:oMathPara>
    </w:p>
    <w:p w:rsidR="00143686" w:rsidRPr="00143686" w:rsidRDefault="00143686" w:rsidP="00901CED">
      <m:oMathPara>
        <m:oMath>
          <m:r>
            <w:rPr>
              <w:rFonts w:ascii="Cambria Math" w:hAnsi="Cambria Math"/>
            </w:rPr>
            <m:t>f=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T</m:t>
              </m:r>
            </m:den>
          </m:f>
        </m:oMath>
      </m:oMathPara>
    </w:p>
    <w:p w:rsidR="00143686" w:rsidRPr="00143686" w:rsidRDefault="0070119F" w:rsidP="00901CED">
      <m:oMathPara>
        <m:oMath>
          <m:acc>
            <m:accPr>
              <m:chr m:val="⃑"/>
              <m:ctrlPr>
                <w:rPr>
                  <w:rFonts w:ascii="Cambria Math" w:hAnsi="Cambria Math"/>
                  <w:i/>
                </w:rPr>
              </m:ctrlPr>
            </m:accPr>
            <m:e>
              <m:r>
                <w:rPr>
                  <w:rFonts w:ascii="Cambria Math" w:hAnsi="Cambria Math"/>
                </w:rPr>
                <m:t>v</m:t>
              </m:r>
            </m:e>
          </m:acc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2πr</m:t>
              </m:r>
            </m:num>
            <m:den>
              <m:r>
                <w:rPr>
                  <w:rFonts w:ascii="Cambria Math" w:hAnsi="Cambria Math"/>
                </w:rPr>
                <m:t>t</m:t>
              </m:r>
            </m:den>
          </m:f>
        </m:oMath>
      </m:oMathPara>
    </w:p>
    <w:p w:rsidR="00143686" w:rsidRPr="00143686" w:rsidRDefault="0070119F" w:rsidP="00901CED">
      <m:oMathPara>
        <m:oMath>
          <m:acc>
            <m:accPr>
              <m:chr m:val="⃑"/>
              <m:ctrlPr>
                <w:rPr>
                  <w:rFonts w:ascii="Cambria Math" w:hAnsi="Cambria Math"/>
                  <w:i/>
                </w:rPr>
              </m:ctrlPr>
            </m:accPr>
            <m:e>
              <m:r>
                <w:rPr>
                  <w:rFonts w:ascii="Cambria Math" w:hAnsi="Cambria Math"/>
                </w:rPr>
                <m:t>v</m:t>
              </m:r>
            </m:e>
          </m:acc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2πr</m:t>
              </m:r>
            </m:num>
            <m:den>
              <m:r>
                <w:rPr>
                  <w:rFonts w:ascii="Cambria Math" w:hAnsi="Cambria Math"/>
                </w:rPr>
                <m:t>T</m:t>
              </m:r>
            </m:den>
          </m:f>
        </m:oMath>
      </m:oMathPara>
    </w:p>
    <w:p w:rsidR="00143686" w:rsidRPr="00143686" w:rsidRDefault="0070119F" w:rsidP="00901CED">
      <m:oMathPara>
        <m:oMath>
          <m:acc>
            <m:accPr>
              <m:chr m:val="⃑"/>
              <m:ctrlPr>
                <w:rPr>
                  <w:rFonts w:ascii="Cambria Math" w:hAnsi="Cambria Math"/>
                  <w:i/>
                </w:rPr>
              </m:ctrlPr>
            </m:accPr>
            <m:e>
              <m:r>
                <w:rPr>
                  <w:rFonts w:ascii="Cambria Math" w:hAnsi="Cambria Math"/>
                </w:rPr>
                <m:t>a</m:t>
              </m:r>
            </m:e>
          </m:acc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acc>
                    <m:accPr>
                      <m:chr m:val="⃑"/>
                      <m:ctrlPr>
                        <w:rPr>
                          <w:rFonts w:ascii="Cambria Math" w:hAnsi="Cambria Math"/>
                          <w:i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</w:rPr>
                        <m:t>v</m:t>
                      </m:r>
                    </m:e>
                  </m:acc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num>
            <m:den>
              <m:r>
                <w:rPr>
                  <w:rFonts w:ascii="Cambria Math" w:hAnsi="Cambria Math"/>
                </w:rPr>
                <m:t>r</m:t>
              </m:r>
            </m:den>
          </m:f>
        </m:oMath>
      </m:oMathPara>
    </w:p>
    <w:p w:rsidR="00143686" w:rsidRPr="00143686" w:rsidRDefault="0070119F" w:rsidP="00901CED">
      <m:oMathPara>
        <m:oMath>
          <m:acc>
            <m:accPr>
              <m:chr m:val="⃑"/>
              <m:ctrlPr>
                <w:rPr>
                  <w:rFonts w:ascii="Cambria Math" w:hAnsi="Cambria Math"/>
                  <w:i/>
                </w:rPr>
              </m:ctrlPr>
            </m:accPr>
            <m:e>
              <m:r>
                <w:rPr>
                  <w:rFonts w:ascii="Cambria Math" w:hAnsi="Cambria Math"/>
                </w:rPr>
                <m:t>a</m:t>
              </m:r>
            </m:e>
          </m:acc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4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π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r</m:t>
              </m:r>
            </m:num>
            <m:den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den>
          </m:f>
        </m:oMath>
      </m:oMathPara>
    </w:p>
    <w:p w:rsidR="00143686" w:rsidRPr="00143686" w:rsidRDefault="0070119F" w:rsidP="00901CED">
      <m:oMathPara>
        <m:oMath>
          <m:acc>
            <m:accPr>
              <m:chr m:val="⃑"/>
              <m:ctrlPr>
                <w:rPr>
                  <w:rFonts w:ascii="Cambria Math" w:hAnsi="Cambria Math"/>
                  <w:i/>
                </w:rPr>
              </m:ctrlPr>
            </m:accPr>
            <m:e>
              <m:r>
                <w:rPr>
                  <w:rFonts w:ascii="Cambria Math" w:hAnsi="Cambria Math"/>
                </w:rPr>
                <m:t>a</m:t>
              </m:r>
            </m:e>
          </m:acc>
          <m:r>
            <w:rPr>
              <w:rFonts w:ascii="Cambria Math" w:hAnsi="Cambria Math"/>
            </w:rPr>
            <m:t>=4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π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hAnsi="Cambria Math"/>
            </w:rPr>
            <m:t>r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f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</m:oMath>
      </m:oMathPara>
    </w:p>
    <w:p w:rsidR="00143686" w:rsidRPr="00143686" w:rsidRDefault="0070119F" w:rsidP="00901CED"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acc>
                <m:accPr>
                  <m:chr m:val="⃑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F</m:t>
                  </m:r>
                </m:e>
              </m:acc>
            </m:e>
            <m:sub>
              <m:r>
                <w:rPr>
                  <w:rFonts w:ascii="Cambria Math" w:hAnsi="Cambria Math"/>
                </w:rPr>
                <m:t>c</m:t>
              </m:r>
            </m:sub>
          </m:sSub>
          <m:r>
            <w:rPr>
              <w:rFonts w:ascii="Cambria Math" w:hAnsi="Cambria Math"/>
            </w:rPr>
            <m:t>=m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acc>
                <m:accPr>
                  <m:chr m:val="⃑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a</m:t>
                  </m:r>
                </m:e>
              </m:acc>
            </m:e>
            <m:sub>
              <m:r>
                <w:rPr>
                  <w:rFonts w:ascii="Cambria Math" w:hAnsi="Cambria Math"/>
                </w:rPr>
                <m:t>c</m:t>
              </m:r>
            </m:sub>
          </m:sSub>
        </m:oMath>
      </m:oMathPara>
    </w:p>
    <w:p w:rsidR="00143686" w:rsidRPr="00143686" w:rsidRDefault="0070119F" w:rsidP="00901CED"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acc>
                <m:accPr>
                  <m:chr m:val="⃑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F</m:t>
                  </m:r>
                </m:e>
              </m:acc>
            </m:e>
            <m:sub>
              <m:r>
                <w:rPr>
                  <w:rFonts w:ascii="Cambria Math" w:hAnsi="Cambria Math"/>
                </w:rPr>
                <m:t>g</m:t>
              </m:r>
            </m:sub>
          </m:sSub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G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</m:num>
            <m:den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acc>
                    <m:accPr>
                      <m:chr m:val="⃑"/>
                      <m:ctrlPr>
                        <w:rPr>
                          <w:rFonts w:ascii="Cambria Math" w:hAnsi="Cambria Math"/>
                          <w:i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</w:rPr>
                        <m:t>d</m:t>
                      </m:r>
                    </m:e>
                  </m:acc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den>
          </m:f>
        </m:oMath>
      </m:oMathPara>
    </w:p>
    <w:p w:rsidR="00143686" w:rsidRPr="00143686" w:rsidRDefault="0070119F" w:rsidP="00901CED">
      <m:oMathPara>
        <m:oMath>
          <m:acc>
            <m:accPr>
              <m:chr m:val="⃑"/>
              <m:ctrlPr>
                <w:rPr>
                  <w:rFonts w:ascii="Cambria Math" w:hAnsi="Cambria Math"/>
                  <w:i/>
                </w:rPr>
              </m:ctrlPr>
            </m:accPr>
            <m:e>
              <m:r>
                <w:rPr>
                  <w:rFonts w:ascii="Cambria Math" w:hAnsi="Cambria Math"/>
                </w:rPr>
                <m:t>p</m:t>
              </m:r>
            </m:e>
          </m:acc>
          <m:r>
            <w:rPr>
              <w:rFonts w:ascii="Cambria Math" w:hAnsi="Cambria Math"/>
            </w:rPr>
            <m:t>=m</m:t>
          </m:r>
          <m:acc>
            <m:accPr>
              <m:chr m:val="⃑"/>
              <m:ctrlPr>
                <w:rPr>
                  <w:rFonts w:ascii="Cambria Math" w:hAnsi="Cambria Math"/>
                  <w:i/>
                </w:rPr>
              </m:ctrlPr>
            </m:accPr>
            <m:e>
              <m:r>
                <w:rPr>
                  <w:rFonts w:ascii="Cambria Math" w:hAnsi="Cambria Math"/>
                </w:rPr>
                <m:t>v</m:t>
              </m:r>
            </m:e>
          </m:acc>
        </m:oMath>
      </m:oMathPara>
    </w:p>
    <w:p w:rsidR="00143686" w:rsidRPr="00143686" w:rsidRDefault="00143686" w:rsidP="00901CED">
      <m:oMathPara>
        <m:oMath>
          <m:r>
            <w:rPr>
              <w:rFonts w:ascii="Cambria Math" w:hAnsi="Cambria Math"/>
            </w:rPr>
            <m:t>∆</m:t>
          </m:r>
          <m:acc>
            <m:accPr>
              <m:chr m:val="⃑"/>
              <m:ctrlPr>
                <w:rPr>
                  <w:rFonts w:ascii="Cambria Math" w:hAnsi="Cambria Math"/>
                  <w:i/>
                </w:rPr>
              </m:ctrlPr>
            </m:accPr>
            <m:e>
              <m:r>
                <w:rPr>
                  <w:rFonts w:ascii="Cambria Math" w:hAnsi="Cambria Math"/>
                </w:rPr>
                <m:t>p</m:t>
              </m:r>
            </m:e>
          </m:acc>
          <m:r>
            <w:rPr>
              <w:rFonts w:ascii="Cambria Math" w:hAnsi="Cambria Math"/>
            </w:rPr>
            <m:t>=m∆</m:t>
          </m:r>
          <m:acc>
            <m:accPr>
              <m:chr m:val="⃑"/>
              <m:ctrlPr>
                <w:rPr>
                  <w:rFonts w:ascii="Cambria Math" w:hAnsi="Cambria Math"/>
                  <w:i/>
                </w:rPr>
              </m:ctrlPr>
            </m:accPr>
            <m:e>
              <m:r>
                <w:rPr>
                  <w:rFonts w:ascii="Cambria Math" w:hAnsi="Cambria Math"/>
                </w:rPr>
                <m:t>v</m:t>
              </m:r>
            </m:e>
          </m:acc>
          <m:r>
            <w:rPr>
              <w:rFonts w:ascii="Cambria Math" w:hAnsi="Cambria Math"/>
            </w:rPr>
            <m:t>=</m:t>
          </m:r>
          <m:acc>
            <m:accPr>
              <m:chr m:val="⃑"/>
              <m:ctrlPr>
                <w:rPr>
                  <w:rFonts w:ascii="Cambria Math" w:hAnsi="Cambria Math"/>
                  <w:i/>
                </w:rPr>
              </m:ctrlPr>
            </m:accPr>
            <m:e>
              <m:r>
                <w:rPr>
                  <w:rFonts w:ascii="Cambria Math" w:hAnsi="Cambria Math"/>
                </w:rPr>
                <m:t>J</m:t>
              </m:r>
            </m:e>
          </m:acc>
        </m:oMath>
      </m:oMathPara>
    </w:p>
    <w:p w:rsidR="00143686" w:rsidRPr="00143686" w:rsidRDefault="0070119F" w:rsidP="00901CED">
      <m:oMathPara>
        <m:oMath>
          <m:acc>
            <m:accPr>
              <m:chr m:val="⃑"/>
              <m:ctrlPr>
                <w:rPr>
                  <w:rFonts w:ascii="Cambria Math" w:hAnsi="Cambria Math"/>
                  <w:i/>
                </w:rPr>
              </m:ctrlPr>
            </m:accPr>
            <m:e>
              <m:r>
                <w:rPr>
                  <w:rFonts w:ascii="Cambria Math" w:hAnsi="Cambria Math"/>
                </w:rPr>
                <m:t>F</m:t>
              </m:r>
            </m:e>
          </m:acc>
          <m:r>
            <w:rPr>
              <w:rFonts w:ascii="Cambria Math" w:hAnsi="Cambria Math"/>
            </w:rPr>
            <m:t>∆t=m∆</m:t>
          </m:r>
          <m:acc>
            <m:accPr>
              <m:chr m:val="⃑"/>
              <m:ctrlPr>
                <w:rPr>
                  <w:rFonts w:ascii="Cambria Math" w:hAnsi="Cambria Math"/>
                  <w:i/>
                </w:rPr>
              </m:ctrlPr>
            </m:accPr>
            <m:e>
              <m:r>
                <w:rPr>
                  <w:rFonts w:ascii="Cambria Math" w:hAnsi="Cambria Math"/>
                </w:rPr>
                <m:t>v</m:t>
              </m:r>
            </m:e>
          </m:acc>
        </m:oMath>
      </m:oMathPara>
    </w:p>
    <w:p w:rsidR="00143686" w:rsidRPr="00143686" w:rsidRDefault="00143686" w:rsidP="00901CED">
      <m:oMathPara>
        <m:oMath>
          <m:r>
            <w:rPr>
              <w:rFonts w:ascii="Cambria Math" w:hAnsi="Cambria Math"/>
            </w:rPr>
            <m:t>P=P'</m:t>
          </m:r>
        </m:oMath>
      </m:oMathPara>
    </w:p>
    <w:p w:rsidR="0032108B" w:rsidRDefault="0032108B" w:rsidP="00901CED">
      <w:pPr>
        <w:sectPr w:rsidR="0032108B" w:rsidSect="0032108B">
          <w:type w:val="continuous"/>
          <w:pgSz w:w="12240" w:h="15840"/>
          <w:pgMar w:top="702" w:right="797" w:bottom="860" w:left="1036" w:header="720" w:footer="720" w:gutter="0"/>
          <w:cols w:num="3" w:space="720"/>
          <w:noEndnote/>
        </w:sectPr>
      </w:pPr>
    </w:p>
    <w:p w:rsidR="00143686" w:rsidRPr="00143686" w:rsidRDefault="00143686" w:rsidP="00901CED"/>
    <w:p w:rsidR="00143686" w:rsidRPr="00143686" w:rsidRDefault="00143686" w:rsidP="00901CED"/>
    <w:p w:rsidR="00143686" w:rsidRDefault="00143686" w:rsidP="00901CED"/>
    <w:p w:rsidR="003A5576" w:rsidRPr="00143686" w:rsidRDefault="003A5576" w:rsidP="00901CED"/>
    <w:p w:rsidR="00143686" w:rsidRPr="00143686" w:rsidRDefault="00143686" w:rsidP="00901CED"/>
    <w:p w:rsidR="00143686" w:rsidRDefault="00143686" w:rsidP="00901CED"/>
    <w:p w:rsidR="00E77566" w:rsidRDefault="00A36F4E" w:rsidP="00E77566">
      <w:pPr>
        <w:rPr>
          <w:b/>
        </w:rPr>
      </w:pPr>
      <w:r w:rsidRPr="005F294A">
        <w:rPr>
          <w:b/>
        </w:rPr>
        <w:t>Mechanical Energy</w:t>
      </w:r>
    </w:p>
    <w:p w:rsidR="0032108B" w:rsidRDefault="0032108B" w:rsidP="00E77566">
      <w:pPr>
        <w:rPr>
          <w:rFonts w:ascii="Cambria Math" w:hAnsi="Cambria Math"/>
          <w:oMath/>
        </w:rPr>
        <w:sectPr w:rsidR="0032108B">
          <w:type w:val="continuous"/>
          <w:pgSz w:w="12240" w:h="15840"/>
          <w:pgMar w:top="702" w:right="797" w:bottom="860" w:left="1036" w:header="720" w:footer="720" w:gutter="0"/>
          <w:cols w:space="720"/>
          <w:noEndnote/>
        </w:sectPr>
      </w:pPr>
    </w:p>
    <w:p w:rsidR="0032108B" w:rsidRPr="0032108B" w:rsidRDefault="0032108B" w:rsidP="00E77566">
      <m:oMathPara>
        <m:oMath>
          <m:r>
            <w:rPr>
              <w:rFonts w:ascii="Cambria Math" w:hAnsi="Cambria Math"/>
            </w:rPr>
            <m:t>W=∆E</m:t>
          </m:r>
        </m:oMath>
      </m:oMathPara>
    </w:p>
    <w:p w:rsidR="0032108B" w:rsidRPr="0032108B" w:rsidRDefault="0032108B" w:rsidP="00E77566">
      <m:oMathPara>
        <m:oMath>
          <m:r>
            <w:rPr>
              <w:rFonts w:ascii="Cambria Math" w:hAnsi="Cambria Math"/>
            </w:rPr>
            <m:t>W=F∆dcosθ</m:t>
          </m:r>
        </m:oMath>
      </m:oMathPara>
    </w:p>
    <w:p w:rsidR="0032108B" w:rsidRPr="0032108B" w:rsidRDefault="0070119F" w:rsidP="00E77566"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E</m:t>
              </m:r>
            </m:e>
            <m:sub>
              <m:r>
                <w:rPr>
                  <w:rFonts w:ascii="Cambria Math" w:hAnsi="Cambria Math"/>
                </w:rPr>
                <m:t>k</m:t>
              </m:r>
            </m:sub>
          </m:sSub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2</m:t>
              </m:r>
            </m:den>
          </m:f>
          <m:r>
            <w:rPr>
              <w:rFonts w:ascii="Cambria Math" w:hAnsi="Cambria Math"/>
            </w:rPr>
            <m:t>m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v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</m:oMath>
      </m:oMathPara>
    </w:p>
    <w:p w:rsidR="0032108B" w:rsidRPr="0032108B" w:rsidRDefault="0070119F" w:rsidP="00E77566"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E</m:t>
              </m:r>
            </m:e>
            <m:sub>
              <m:r>
                <w:rPr>
                  <w:rFonts w:ascii="Cambria Math" w:hAnsi="Cambria Math"/>
                </w:rPr>
                <m:t>p</m:t>
              </m:r>
            </m:sub>
          </m:sSub>
          <m:r>
            <w:rPr>
              <w:rFonts w:ascii="Cambria Math" w:hAnsi="Cambria Math"/>
            </w:rPr>
            <m:t>=mg∆h</m:t>
          </m:r>
        </m:oMath>
      </m:oMathPara>
    </w:p>
    <w:p w:rsidR="0032108B" w:rsidRPr="0032108B" w:rsidRDefault="0070119F" w:rsidP="00E77566"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F</m:t>
              </m:r>
            </m:e>
            <m:sub>
              <m:r>
                <w:rPr>
                  <w:rFonts w:ascii="Cambria Math" w:hAnsi="Cambria Math"/>
                </w:rPr>
                <m:t>s</m:t>
              </m:r>
            </m:sub>
          </m:sSub>
          <m:r>
            <w:rPr>
              <w:rFonts w:ascii="Cambria Math" w:hAnsi="Cambria Math"/>
            </w:rPr>
            <m:t>=-kx</m:t>
          </m:r>
        </m:oMath>
      </m:oMathPara>
    </w:p>
    <w:p w:rsidR="0032108B" w:rsidRPr="0032108B" w:rsidRDefault="0070119F" w:rsidP="00E77566"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E</m:t>
              </m:r>
            </m:e>
            <m:sub>
              <m:r>
                <w:rPr>
                  <w:rFonts w:ascii="Cambria Math" w:hAnsi="Cambria Math"/>
                </w:rPr>
                <m:t>p</m:t>
              </m:r>
            </m:sub>
          </m:sSub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2</m:t>
              </m:r>
            </m:den>
          </m:f>
          <m:r>
            <w:rPr>
              <w:rFonts w:ascii="Cambria Math" w:hAnsi="Cambria Math"/>
            </w:rPr>
            <m:t>k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x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</m:oMath>
      </m:oMathPara>
    </w:p>
    <w:p w:rsidR="0032108B" w:rsidRPr="0032108B" w:rsidRDefault="0070119F" w:rsidP="00E77566"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E</m:t>
              </m:r>
            </m:e>
            <m:sub>
              <m:r>
                <w:rPr>
                  <w:rFonts w:ascii="Cambria Math" w:hAnsi="Cambria Math"/>
                </w:rPr>
                <m:t>m</m:t>
              </m:r>
            </m:sub>
          </m:sSub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E</m:t>
              </m:r>
            </m:e>
            <m:sub>
              <m:r>
                <w:rPr>
                  <w:rFonts w:ascii="Cambria Math" w:hAnsi="Cambria Math"/>
                </w:rPr>
                <m:t>k</m:t>
              </m:r>
            </m:sub>
          </m:sSub>
          <m:r>
            <w:rPr>
              <w:rFonts w:ascii="Cambria Math" w:hAnsi="Cambria Math"/>
            </w:rPr>
            <m:t>+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E</m:t>
              </m:r>
            </m:e>
            <m:sub>
              <m:r>
                <w:rPr>
                  <w:rFonts w:ascii="Cambria Math" w:hAnsi="Cambria Math"/>
                </w:rPr>
                <m:t>p</m:t>
              </m:r>
            </m:sub>
          </m:sSub>
        </m:oMath>
      </m:oMathPara>
    </w:p>
    <w:p w:rsidR="0032108B" w:rsidRPr="0032108B" w:rsidRDefault="0070119F" w:rsidP="00E77566"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E</m:t>
              </m:r>
            </m:e>
            <m:sub>
              <m:r>
                <w:rPr>
                  <w:rFonts w:ascii="Cambria Math" w:hAnsi="Cambria Math"/>
                </w:rPr>
                <m:t>m</m:t>
              </m:r>
            </m:sub>
          </m:sSub>
          <m:r>
            <w:rPr>
              <w:rFonts w:ascii="Cambria Math" w:hAnsi="Cambria Math"/>
            </w:rPr>
            <m:t>=</m:t>
          </m:r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E</m:t>
              </m:r>
            </m:e>
            <m:sub>
              <m:r>
                <w:rPr>
                  <w:rFonts w:ascii="Cambria Math" w:hAnsi="Cambria Math"/>
                </w:rPr>
                <m:t>m</m:t>
              </m:r>
            </m:sub>
            <m:sup>
              <m:r>
                <w:rPr>
                  <w:rFonts w:ascii="Cambria Math" w:hAnsi="Cambria Math"/>
                </w:rPr>
                <m:t>'</m:t>
              </m:r>
            </m:sup>
          </m:sSubSup>
        </m:oMath>
      </m:oMathPara>
    </w:p>
    <w:p w:rsidR="0032108B" w:rsidRPr="0032108B" w:rsidRDefault="0032108B" w:rsidP="00E77566">
      <m:oMathPara>
        <m:oMath>
          <m:r>
            <w:rPr>
              <w:rFonts w:ascii="Cambria Math" w:hAnsi="Cambria Math"/>
            </w:rPr>
            <m:t>P=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W</m:t>
              </m:r>
            </m:num>
            <m:den>
              <m:r>
                <w:rPr>
                  <w:rFonts w:ascii="Cambria Math" w:hAnsi="Cambria Math"/>
                </w:rPr>
                <m:t>t</m:t>
              </m:r>
            </m:den>
          </m:f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∆E</m:t>
              </m:r>
            </m:num>
            <m:den>
              <m:r>
                <w:rPr>
                  <w:rFonts w:ascii="Cambria Math" w:hAnsi="Cambria Math"/>
                </w:rPr>
                <m:t>t</m:t>
              </m:r>
            </m:den>
          </m:f>
        </m:oMath>
      </m:oMathPara>
    </w:p>
    <w:p w:rsidR="0032108B" w:rsidRPr="0032108B" w:rsidRDefault="0032108B" w:rsidP="00E77566">
      <m:oMathPara>
        <m:oMath>
          <m:r>
            <w:rPr>
              <w:rFonts w:ascii="Cambria Math" w:hAnsi="Cambria Math"/>
            </w:rPr>
            <m:t>P=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F∆d</m:t>
              </m:r>
            </m:num>
            <m:den>
              <m:r>
                <w:rPr>
                  <w:rFonts w:ascii="Cambria Math" w:hAnsi="Cambria Math"/>
                </w:rPr>
                <m:t>t</m:t>
              </m:r>
            </m:den>
          </m:f>
        </m:oMath>
      </m:oMathPara>
    </w:p>
    <w:p w:rsidR="0032108B" w:rsidRPr="0032108B" w:rsidRDefault="0032108B" w:rsidP="00E77566">
      <m:oMathPara>
        <m:oMath>
          <m:r>
            <w:rPr>
              <w:rFonts w:ascii="Cambria Math" w:hAnsi="Cambria Math"/>
            </w:rPr>
            <m:t>P=Fv</m:t>
          </m:r>
        </m:oMath>
      </m:oMathPara>
    </w:p>
    <w:p w:rsidR="0032108B" w:rsidRPr="0032108B" w:rsidRDefault="0032108B" w:rsidP="00E77566">
      <m:oMathPara>
        <m:oMath>
          <m:r>
            <w:rPr>
              <w:rFonts w:ascii="Cambria Math" w:hAnsi="Cambria Math"/>
            </w:rPr>
            <m:t>eff.=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E</m:t>
                  </m:r>
                </m:e>
                <m:sub>
                  <m:r>
                    <w:rPr>
                      <w:rFonts w:ascii="Cambria Math" w:hAnsi="Cambria Math"/>
                    </w:rPr>
                    <m:t>out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E</m:t>
                  </m:r>
                </m:e>
                <m:sub>
                  <m:r>
                    <w:rPr>
                      <w:rFonts w:ascii="Cambria Math" w:hAnsi="Cambria Math"/>
                    </w:rPr>
                    <m:t>in</m:t>
                  </m:r>
                </m:sub>
              </m:sSub>
            </m:den>
          </m:f>
        </m:oMath>
      </m:oMathPara>
    </w:p>
    <w:p w:rsidR="0032108B" w:rsidRPr="0032108B" w:rsidRDefault="0032108B" w:rsidP="00E77566">
      <m:oMathPara>
        <m:oMath>
          <m:r>
            <w:rPr>
              <w:rFonts w:ascii="Cambria Math" w:hAnsi="Cambria Math"/>
            </w:rPr>
            <m:t>eff.</m:t>
          </m:r>
          <m:r>
            <w:rPr>
              <w:rFonts w:ascii="Cambria Math" w:hAnsi="Cambria Math"/>
              <w:lang w:val="fr-CA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</w:rPr>
                    <m:t>out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</w:rPr>
                    <m:t>in</m:t>
                  </m:r>
                </m:sub>
              </m:sSub>
            </m:den>
          </m:f>
        </m:oMath>
      </m:oMathPara>
    </w:p>
    <w:p w:rsidR="0032108B" w:rsidRDefault="0032108B" w:rsidP="00E77566">
      <w:pPr>
        <w:sectPr w:rsidR="0032108B" w:rsidSect="0032108B">
          <w:type w:val="continuous"/>
          <w:pgSz w:w="12240" w:h="15840"/>
          <w:pgMar w:top="702" w:right="797" w:bottom="860" w:left="1036" w:header="720" w:footer="720" w:gutter="0"/>
          <w:cols w:num="3" w:space="720"/>
          <w:noEndnote/>
        </w:sectPr>
      </w:pPr>
    </w:p>
    <w:p w:rsidR="0032108B" w:rsidRPr="0032108B" w:rsidRDefault="0032108B" w:rsidP="00E77566"/>
    <w:p w:rsidR="0032108B" w:rsidRPr="0032108B" w:rsidRDefault="0032108B" w:rsidP="00E77566"/>
    <w:p w:rsidR="0032108B" w:rsidRPr="005F294A" w:rsidRDefault="0032108B" w:rsidP="00E77566">
      <w:pPr>
        <w:rPr>
          <w:b/>
        </w:rPr>
      </w:pPr>
    </w:p>
    <w:p w:rsidR="008E6ADE" w:rsidRDefault="008E6ADE" w:rsidP="00901CED"/>
    <w:p w:rsidR="00A36F4E" w:rsidRDefault="00A36F4E" w:rsidP="00901CED">
      <w:pPr>
        <w:rPr>
          <w:b/>
        </w:rPr>
      </w:pPr>
      <w:r w:rsidRPr="005F294A">
        <w:rPr>
          <w:b/>
        </w:rPr>
        <w:t>Electricity</w:t>
      </w:r>
    </w:p>
    <w:p w:rsidR="00494908" w:rsidRDefault="00494908" w:rsidP="00901CED">
      <w:pPr>
        <w:rPr>
          <w:rFonts w:ascii="Cambria Math" w:hAnsi="Cambria Math"/>
          <w:oMath/>
        </w:rPr>
        <w:sectPr w:rsidR="00494908">
          <w:type w:val="continuous"/>
          <w:pgSz w:w="12240" w:h="15840"/>
          <w:pgMar w:top="702" w:right="797" w:bottom="860" w:left="1036" w:header="720" w:footer="720" w:gutter="0"/>
          <w:cols w:space="720"/>
          <w:noEndnote/>
        </w:sectPr>
      </w:pPr>
    </w:p>
    <w:p w:rsidR="0032108B" w:rsidRPr="005F294A" w:rsidRDefault="00494908" w:rsidP="00901CED">
      <w:pPr>
        <w:rPr>
          <w:b/>
        </w:rPr>
      </w:pPr>
      <m:oMathPara>
        <m:oMath>
          <m:r>
            <w:rPr>
              <w:rFonts w:ascii="Cambria Math" w:hAnsi="Cambria Math"/>
            </w:rPr>
            <m:t>q=ne</m:t>
          </m:r>
        </m:oMath>
      </m:oMathPara>
    </w:p>
    <w:p w:rsidR="00494908" w:rsidRPr="00494908" w:rsidRDefault="0070119F" w:rsidP="00901CED">
      <m:oMathPara>
        <m:oMath>
          <m:d>
            <m:dPr>
              <m:begChr m:val="|"/>
              <m:endChr m:val="|"/>
              <m:ctrlPr>
                <w:rPr>
                  <w:rFonts w:ascii="Cambria Math" w:hAnsi="Cambria Math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</w:rPr>
                    <m:t>e</m:t>
                  </m:r>
                </m:sub>
              </m:sSub>
            </m:e>
          </m:d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k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q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q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</m:num>
            <m:den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r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den>
          </m:f>
        </m:oMath>
      </m:oMathPara>
    </w:p>
    <w:p w:rsidR="00494908" w:rsidRPr="00494908" w:rsidRDefault="0070119F" w:rsidP="00901CED"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I</m:t>
              </m:r>
            </m:e>
            <m:sub>
              <m:r>
                <w:rPr>
                  <w:rFonts w:ascii="Cambria Math" w:hAnsi="Cambria Math"/>
                </w:rPr>
                <m:t>avg</m:t>
              </m:r>
            </m:sub>
          </m:sSub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q</m:t>
              </m:r>
            </m:num>
            <m:den>
              <m:r>
                <w:rPr>
                  <w:rFonts w:ascii="Cambria Math" w:hAnsi="Cambria Math"/>
                </w:rPr>
                <m:t>∆t</m:t>
              </m:r>
            </m:den>
          </m:f>
        </m:oMath>
      </m:oMathPara>
    </w:p>
    <w:p w:rsidR="00494908" w:rsidRPr="00494908" w:rsidRDefault="00494908" w:rsidP="00901CED">
      <m:oMathPara>
        <m:oMath>
          <m:r>
            <w:rPr>
              <w:rFonts w:ascii="Cambria Math" w:hAnsi="Cambria Math"/>
            </w:rPr>
            <m:t>V=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W</m:t>
              </m:r>
            </m:num>
            <m:den>
              <m:r>
                <w:rPr>
                  <w:rFonts w:ascii="Cambria Math" w:hAnsi="Cambria Math"/>
                </w:rPr>
                <m:t>q</m:t>
              </m:r>
            </m:den>
          </m:f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∆E</m:t>
              </m:r>
            </m:num>
            <m:den>
              <m:r>
                <w:rPr>
                  <w:rFonts w:ascii="Cambria Math" w:hAnsi="Cambria Math"/>
                </w:rPr>
                <m:t>q</m:t>
              </m:r>
            </m:den>
          </m:f>
        </m:oMath>
      </m:oMathPara>
    </w:p>
    <w:p w:rsidR="00494908" w:rsidRPr="00494908" w:rsidRDefault="00494908" w:rsidP="00901CED">
      <m:oMathPara>
        <m:oMath>
          <m:r>
            <w:rPr>
              <w:rFonts w:ascii="Cambria Math" w:hAnsi="Cambria Math"/>
            </w:rPr>
            <m:t>R=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ρl</m:t>
              </m:r>
            </m:num>
            <m:den>
              <m:r>
                <w:rPr>
                  <w:rFonts w:ascii="Cambria Math" w:hAnsi="Cambria Math"/>
                </w:rPr>
                <m:t>A</m:t>
              </m:r>
            </m:den>
          </m:f>
        </m:oMath>
      </m:oMathPara>
    </w:p>
    <w:p w:rsidR="00494908" w:rsidRPr="00494908" w:rsidRDefault="00494908" w:rsidP="00901CED">
      <m:oMathPara>
        <m:oMath>
          <m:r>
            <w:rPr>
              <w:rFonts w:ascii="Cambria Math" w:hAnsi="Cambria Math"/>
            </w:rPr>
            <m:t>V=IR</m:t>
          </m:r>
        </m:oMath>
      </m:oMathPara>
    </w:p>
    <w:p w:rsidR="00494908" w:rsidRPr="00494908" w:rsidRDefault="00494908" w:rsidP="00901CED">
      <m:oMathPara>
        <m:oMath>
          <m:r>
            <w:rPr>
              <w:rFonts w:ascii="Cambria Math" w:hAnsi="Cambria Math"/>
            </w:rPr>
            <m:t>P=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qV</m:t>
              </m:r>
            </m:num>
            <m:den>
              <m:r>
                <w:rPr>
                  <w:rFonts w:ascii="Cambria Math" w:hAnsi="Cambria Math"/>
                </w:rPr>
                <m:t>t</m:t>
              </m:r>
            </m:den>
          </m:f>
        </m:oMath>
      </m:oMathPara>
    </w:p>
    <w:p w:rsidR="00494908" w:rsidRPr="00494908" w:rsidRDefault="00494908" w:rsidP="00901CED">
      <m:oMathPara>
        <m:oMath>
          <m:r>
            <w:rPr>
              <w:rFonts w:ascii="Cambria Math" w:hAnsi="Cambria Math"/>
            </w:rPr>
            <m:t>P=VI</m:t>
          </m:r>
        </m:oMath>
      </m:oMathPara>
    </w:p>
    <w:p w:rsidR="00494908" w:rsidRPr="00494908" w:rsidRDefault="00494908" w:rsidP="00901CED">
      <m:oMathPara>
        <m:oMath>
          <m:r>
            <w:rPr>
              <w:rFonts w:ascii="Cambria Math" w:eastAsia="Calibri" w:hAnsi="Cambria Math"/>
            </w:rPr>
            <m:t>P=</m:t>
          </m:r>
          <m:f>
            <m:fPr>
              <m:ctrlPr>
                <w:rPr>
                  <w:rFonts w:ascii="Cambria Math" w:eastAsia="Calibri" w:hAnsi="Cambria Math"/>
                  <w:i/>
                </w:rPr>
              </m:ctrlPr>
            </m:fPr>
            <m:num>
              <m:sSup>
                <m:sSupPr>
                  <m:ctrlPr>
                    <w:rPr>
                      <w:rFonts w:ascii="Cambria Math" w:eastAsia="Calibri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="Calibri" w:hAnsi="Cambria Math"/>
                    </w:rPr>
                    <m:t>V</m:t>
                  </m:r>
                </m:e>
                <m:sup>
                  <m:r>
                    <w:rPr>
                      <w:rFonts w:ascii="Cambria Math" w:eastAsia="Calibri" w:hAnsi="Cambria Math"/>
                    </w:rPr>
                    <m:t>2</m:t>
                  </m:r>
                </m:sup>
              </m:sSup>
            </m:num>
            <m:den>
              <m:r>
                <w:rPr>
                  <w:rFonts w:ascii="Cambria Math" w:eastAsia="Calibri" w:hAnsi="Cambria Math"/>
                </w:rPr>
                <m:t>R</m:t>
              </m:r>
            </m:den>
          </m:f>
        </m:oMath>
      </m:oMathPara>
    </w:p>
    <w:p w:rsidR="00494908" w:rsidRPr="00494908" w:rsidRDefault="00494908" w:rsidP="00901CED">
      <m:oMathPara>
        <m:oMath>
          <m:r>
            <w:rPr>
              <w:rFonts w:ascii="Cambria Math" w:eastAsia="Calibri" w:hAnsi="Cambria Math"/>
            </w:rPr>
            <m:t>P=</m:t>
          </m:r>
          <m:sSup>
            <m:sSupPr>
              <m:ctrlPr>
                <w:rPr>
                  <w:rFonts w:ascii="Cambria Math" w:eastAsia="Calibri" w:hAnsi="Cambria Math"/>
                  <w:i/>
                </w:rPr>
              </m:ctrlPr>
            </m:sSupPr>
            <m:e>
              <m:r>
                <w:rPr>
                  <w:rFonts w:ascii="Cambria Math" w:eastAsia="Calibri" w:hAnsi="Cambria Math"/>
                </w:rPr>
                <m:t>I</m:t>
              </m:r>
            </m:e>
            <m:sup>
              <m:r>
                <w:rPr>
                  <w:rFonts w:ascii="Cambria Math" w:eastAsia="Calibri" w:hAnsi="Cambria Math"/>
                </w:rPr>
                <m:t>2</m:t>
              </m:r>
            </m:sup>
          </m:sSup>
          <m:r>
            <w:rPr>
              <w:rFonts w:ascii="Cambria Math" w:eastAsia="Calibri" w:hAnsi="Cambria Math"/>
            </w:rPr>
            <m:t>R</m:t>
          </m:r>
        </m:oMath>
      </m:oMathPara>
    </w:p>
    <w:p w:rsidR="00494908" w:rsidRPr="00494908" w:rsidRDefault="00494908" w:rsidP="00901CED">
      <m:oMathPara>
        <m:oMath>
          <m:r>
            <w:rPr>
              <w:rFonts w:ascii="Cambria Math" w:eastAsia="Calibri" w:hAnsi="Cambria Math"/>
            </w:rPr>
            <m:t>E=P∆t</m:t>
          </m:r>
        </m:oMath>
      </m:oMathPara>
    </w:p>
    <w:p w:rsidR="00494908" w:rsidRPr="00494908" w:rsidRDefault="0070119F" w:rsidP="00901CED"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R</m:t>
              </m:r>
            </m:e>
            <m:sub>
              <m:r>
                <w:rPr>
                  <w:rFonts w:ascii="Cambria Math" w:hAnsi="Cambria Math"/>
                </w:rPr>
                <m:t>T</m:t>
              </m:r>
            </m:sub>
          </m:sSub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R</m:t>
              </m:r>
            </m:e>
            <m:sub>
              <m:r>
                <w:rPr>
                  <w:rFonts w:ascii="Cambria Math" w:hAnsi="Cambria Math"/>
                </w:rPr>
                <m:t>1</m:t>
              </m:r>
            </m:sub>
          </m:sSub>
          <m:r>
            <w:rPr>
              <w:rFonts w:ascii="Cambria Math" w:hAnsi="Cambria Math"/>
            </w:rPr>
            <m:t>+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R</m:t>
              </m:r>
            </m:e>
            <m:sub>
              <m:r>
                <w:rPr>
                  <w:rFonts w:ascii="Cambria Math" w:hAnsi="Cambria Math"/>
                </w:rPr>
                <m:t>2</m:t>
              </m:r>
            </m:sub>
          </m:sSub>
          <m:r>
            <w:rPr>
              <w:rFonts w:ascii="Cambria Math" w:hAnsi="Cambria Math"/>
            </w:rPr>
            <m:t>+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R</m:t>
              </m:r>
            </m:e>
            <m:sub>
              <m:r>
                <w:rPr>
                  <w:rFonts w:ascii="Cambria Math" w:hAnsi="Cambria Math"/>
                </w:rPr>
                <m:t>3</m:t>
              </m:r>
            </m:sub>
          </m:sSub>
          <m:r>
            <w:rPr>
              <w:rFonts w:ascii="Cambria Math" w:hAnsi="Cambria Math"/>
            </w:rPr>
            <m:t>+…</m:t>
          </m:r>
        </m:oMath>
      </m:oMathPara>
    </w:p>
    <w:p w:rsidR="00494908" w:rsidRPr="00494908" w:rsidRDefault="0070119F" w:rsidP="00901CED"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R</m:t>
                  </m:r>
                </m:den>
              </m:f>
            </m:e>
            <m:sub>
              <m:r>
                <w:rPr>
                  <w:rFonts w:ascii="Cambria Math" w:hAnsi="Cambria Math"/>
                </w:rPr>
                <m:t>T</m:t>
              </m:r>
            </m:sub>
          </m:sSub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R</m:t>
                  </m:r>
                </m:den>
              </m:f>
            </m:e>
            <m:sub>
              <m:r>
                <w:rPr>
                  <w:rFonts w:ascii="Cambria Math" w:hAnsi="Cambria Math"/>
                </w:rPr>
                <m:t>1</m:t>
              </m:r>
            </m:sub>
          </m:sSub>
          <m:r>
            <w:rPr>
              <w:rFonts w:ascii="Cambria Math" w:hAnsi="Cambria Math"/>
            </w:rPr>
            <m:t>+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R</m:t>
                  </m:r>
                </m:den>
              </m:f>
            </m:e>
            <m:sub>
              <m:r>
                <w:rPr>
                  <w:rFonts w:ascii="Cambria Math" w:hAnsi="Cambria Math"/>
                </w:rPr>
                <m:t>2</m:t>
              </m:r>
            </m:sub>
          </m:sSub>
          <m:r>
            <w:rPr>
              <w:rFonts w:ascii="Cambria Math" w:hAnsi="Cambria Math"/>
            </w:rPr>
            <m:t>+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R</m:t>
                  </m:r>
                </m:den>
              </m:f>
            </m:e>
            <m:sub>
              <m:r>
                <w:rPr>
                  <w:rFonts w:ascii="Cambria Math" w:hAnsi="Cambria Math"/>
                </w:rPr>
                <m:t>3</m:t>
              </m:r>
            </m:sub>
          </m:sSub>
          <m:r>
            <w:rPr>
              <w:rFonts w:ascii="Cambria Math" w:hAnsi="Cambria Math"/>
            </w:rPr>
            <m:t>+…</m:t>
          </m:r>
        </m:oMath>
      </m:oMathPara>
    </w:p>
    <w:p w:rsidR="00494908" w:rsidRDefault="00494908" w:rsidP="00901CED">
      <w:pPr>
        <w:sectPr w:rsidR="00494908" w:rsidSect="00494908">
          <w:type w:val="continuous"/>
          <w:pgSz w:w="12240" w:h="15840"/>
          <w:pgMar w:top="702" w:right="797" w:bottom="860" w:left="1036" w:header="720" w:footer="720" w:gutter="0"/>
          <w:cols w:num="3" w:space="720"/>
          <w:noEndnote/>
        </w:sectPr>
      </w:pPr>
    </w:p>
    <w:p w:rsidR="00494908" w:rsidRPr="00494908" w:rsidRDefault="00494908" w:rsidP="00901CED"/>
    <w:p w:rsidR="00494908" w:rsidRPr="00494908" w:rsidRDefault="00494908" w:rsidP="00901CED"/>
    <w:p w:rsidR="00CF3B7B" w:rsidRPr="005F294A" w:rsidRDefault="00CF3B7B" w:rsidP="00901CED">
      <w:pPr>
        <w:rPr>
          <w:b/>
        </w:rPr>
      </w:pPr>
      <m:oMathPara>
        <m:oMath>
          <m:r>
            <m:rPr>
              <m:sty m:val="p"/>
            </m:rPr>
            <w:rPr>
              <w:rFonts w:ascii="Cambria Math" w:hAnsi="Cambria Math"/>
            </w:rPr>
            <w:br/>
          </m:r>
        </m:oMath>
      </m:oMathPara>
      <w:r w:rsidRPr="005F294A">
        <w:rPr>
          <w:b/>
        </w:rPr>
        <w:t>Nuclear Physics</w:t>
      </w:r>
    </w:p>
    <w:p w:rsidR="003A5576" w:rsidRDefault="003A5576" w:rsidP="00901CED">
      <w:pPr>
        <w:rPr>
          <w:rFonts w:ascii="Cambria Math" w:hAnsi="Cambria Math"/>
          <w:oMath/>
        </w:rPr>
        <w:sectPr w:rsidR="003A5576">
          <w:type w:val="continuous"/>
          <w:pgSz w:w="12240" w:h="15840"/>
          <w:pgMar w:top="702" w:right="797" w:bottom="860" w:left="1036" w:header="720" w:footer="720" w:gutter="0"/>
          <w:cols w:space="720"/>
          <w:noEndnote/>
        </w:sectPr>
      </w:pPr>
    </w:p>
    <w:p w:rsidR="00CF3B7B" w:rsidRPr="003A5576" w:rsidRDefault="003A5576" w:rsidP="00901CED">
      <m:oMathPara>
        <m:oMath>
          <m:r>
            <w:rPr>
              <w:rFonts w:ascii="Cambria Math" w:hAnsi="Cambria Math"/>
            </w:rPr>
            <m:t>A=Z+N</m:t>
          </m:r>
        </m:oMath>
      </m:oMathPara>
    </w:p>
    <w:p w:rsidR="003A5576" w:rsidRPr="003A5576" w:rsidRDefault="003A5576" w:rsidP="00901CED">
      <m:oMathPara>
        <m:oMath>
          <m:r>
            <w:rPr>
              <w:rFonts w:ascii="Cambria Math" w:hAnsi="Cambria Math"/>
            </w:rPr>
            <m:t>E=m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c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</m:oMath>
      </m:oMathPara>
    </w:p>
    <w:p w:rsidR="003A5576" w:rsidRPr="003A5576" w:rsidRDefault="003A5576" w:rsidP="00901CED">
      <m:oMathPara>
        <m:oMath>
          <m:r>
            <w:rPr>
              <w:rFonts w:ascii="Cambria Math" w:hAnsi="Cambria Math"/>
            </w:rPr>
            <m:t>∆m=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m</m:t>
              </m:r>
            </m:e>
            <m:sub>
              <m:r>
                <w:rPr>
                  <w:rFonts w:ascii="Cambria Math" w:hAnsi="Cambria Math"/>
                </w:rPr>
                <m:t>nucleons</m:t>
              </m:r>
            </m:sub>
          </m:sSub>
          <m:r>
            <w:rPr>
              <w:rFonts w:ascii="Cambria Math" w:hAnsi="Cambria Math"/>
            </w:rPr>
            <m:t>-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m</m:t>
              </m:r>
            </m:e>
            <m:sub>
              <m:r>
                <w:rPr>
                  <w:rFonts w:ascii="Cambria Math" w:hAnsi="Cambria Math"/>
                </w:rPr>
                <m:t>nucleus</m:t>
              </m:r>
            </m:sub>
          </m:sSub>
        </m:oMath>
      </m:oMathPara>
    </w:p>
    <w:p w:rsidR="003A5576" w:rsidRPr="003A5576" w:rsidRDefault="003A5576" w:rsidP="00901CED">
      <m:oMathPara>
        <m:oMath>
          <m:r>
            <w:rPr>
              <w:rFonts w:ascii="Cambria Math" w:hAnsi="Cambria Math"/>
            </w:rPr>
            <m:t>N=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w:rPr>
                  <w:rFonts w:ascii="Cambria Math" w:hAnsi="Cambria Math"/>
                </w:rPr>
                <m:t>0</m:t>
              </m:r>
            </m:sub>
          </m:sSub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2</m:t>
                      </m:r>
                    </m:den>
                  </m:f>
                </m:e>
              </m:d>
            </m:e>
            <m:sup>
              <m:r>
                <w:rPr>
                  <w:rFonts w:ascii="Cambria Math" w:hAnsi="Cambria Math"/>
                </w:rPr>
                <m:t>n</m:t>
              </m:r>
            </m:sup>
          </m:sSup>
        </m:oMath>
      </m:oMathPara>
    </w:p>
    <w:p w:rsidR="003A5576" w:rsidRDefault="0067562E" w:rsidP="00901CED">
      <w:pPr>
        <w:sectPr w:rsidR="003A5576" w:rsidSect="003A5576">
          <w:type w:val="continuous"/>
          <w:pgSz w:w="12240" w:h="15840"/>
          <w:pgMar w:top="702" w:right="797" w:bottom="860" w:left="1036" w:header="720" w:footer="720" w:gutter="0"/>
          <w:cols w:num="3" w:space="720"/>
          <w:noEndnote/>
        </w:sectPr>
      </w:pPr>
      <m:oMathPara>
        <m:oMath>
          <m:r>
            <w:rPr>
              <w:rFonts w:ascii="Cambria Math" w:hAnsi="Cambria Math"/>
            </w:rPr>
            <m:t>E=hv</m:t>
          </m:r>
        </m:oMath>
      </m:oMathPara>
    </w:p>
    <w:p w:rsidR="003A5576" w:rsidRPr="0070119F" w:rsidRDefault="003A5576" w:rsidP="00901CED">
      <w:pPr>
        <w:rPr>
          <w:sz w:val="2"/>
          <w:szCs w:val="2"/>
        </w:rPr>
      </w:pPr>
      <w:bookmarkStart w:id="0" w:name="_GoBack"/>
      <w:bookmarkEnd w:id="0"/>
    </w:p>
    <w:sectPr w:rsidR="003A5576" w:rsidRPr="0070119F">
      <w:type w:val="continuous"/>
      <w:pgSz w:w="12240" w:h="15840"/>
      <w:pgMar w:top="702" w:right="797" w:bottom="860" w:left="1036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1CED"/>
    <w:rsid w:val="000A1C9F"/>
    <w:rsid w:val="000D1768"/>
    <w:rsid w:val="00143686"/>
    <w:rsid w:val="0024632B"/>
    <w:rsid w:val="0032108B"/>
    <w:rsid w:val="00350F7A"/>
    <w:rsid w:val="003A5576"/>
    <w:rsid w:val="003F2660"/>
    <w:rsid w:val="00494908"/>
    <w:rsid w:val="005F294A"/>
    <w:rsid w:val="00625B3C"/>
    <w:rsid w:val="0067562E"/>
    <w:rsid w:val="0070119F"/>
    <w:rsid w:val="008E6ADE"/>
    <w:rsid w:val="00901CED"/>
    <w:rsid w:val="009112D8"/>
    <w:rsid w:val="00985CC9"/>
    <w:rsid w:val="009A009A"/>
    <w:rsid w:val="00A3386A"/>
    <w:rsid w:val="00A36F4E"/>
    <w:rsid w:val="00C9325E"/>
    <w:rsid w:val="00CF3B7B"/>
    <w:rsid w:val="00D922E4"/>
    <w:rsid w:val="00E77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99"/>
    <w:qFormat/>
    <w:rsid w:val="00901CE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val="en-US" w:eastAsia="en-C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2">
    <w:name w:val="Style 2"/>
    <w:uiPriority w:val="99"/>
    <w:rsid w:val="00901CE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val="en-US" w:eastAsia="en-CA"/>
    </w:rPr>
  </w:style>
  <w:style w:type="paragraph" w:customStyle="1" w:styleId="Style1">
    <w:name w:val="Style 1"/>
    <w:uiPriority w:val="99"/>
    <w:rsid w:val="00901CE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val="en-US" w:eastAsia="en-CA"/>
    </w:rPr>
  </w:style>
  <w:style w:type="character" w:customStyle="1" w:styleId="CharacterStyle1">
    <w:name w:val="Character Style 1"/>
    <w:uiPriority w:val="99"/>
    <w:rsid w:val="00901CED"/>
    <w:rPr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1C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1CED"/>
    <w:rPr>
      <w:rFonts w:ascii="Tahoma" w:eastAsiaTheme="minorEastAsia" w:hAnsi="Tahoma" w:cs="Tahoma"/>
      <w:sz w:val="16"/>
      <w:szCs w:val="16"/>
      <w:lang w:val="en-US" w:eastAsia="en-CA"/>
    </w:rPr>
  </w:style>
  <w:style w:type="character" w:styleId="PlaceholderText">
    <w:name w:val="Placeholder Text"/>
    <w:basedOn w:val="DefaultParagraphFont"/>
    <w:uiPriority w:val="99"/>
    <w:semiHidden/>
    <w:rsid w:val="009A009A"/>
    <w:rPr>
      <w:color w:val="808080"/>
    </w:rPr>
  </w:style>
  <w:style w:type="table" w:styleId="TableGrid">
    <w:name w:val="Table Grid"/>
    <w:basedOn w:val="TableNormal"/>
    <w:uiPriority w:val="59"/>
    <w:rsid w:val="00CF3B7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99"/>
    <w:qFormat/>
    <w:rsid w:val="00901CE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val="en-US" w:eastAsia="en-C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2">
    <w:name w:val="Style 2"/>
    <w:uiPriority w:val="99"/>
    <w:rsid w:val="00901CE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val="en-US" w:eastAsia="en-CA"/>
    </w:rPr>
  </w:style>
  <w:style w:type="paragraph" w:customStyle="1" w:styleId="Style1">
    <w:name w:val="Style 1"/>
    <w:uiPriority w:val="99"/>
    <w:rsid w:val="00901CE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val="en-US" w:eastAsia="en-CA"/>
    </w:rPr>
  </w:style>
  <w:style w:type="character" w:customStyle="1" w:styleId="CharacterStyle1">
    <w:name w:val="Character Style 1"/>
    <w:uiPriority w:val="99"/>
    <w:rsid w:val="00901CED"/>
    <w:rPr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1C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1CED"/>
    <w:rPr>
      <w:rFonts w:ascii="Tahoma" w:eastAsiaTheme="minorEastAsia" w:hAnsi="Tahoma" w:cs="Tahoma"/>
      <w:sz w:val="16"/>
      <w:szCs w:val="16"/>
      <w:lang w:val="en-US" w:eastAsia="en-CA"/>
    </w:rPr>
  </w:style>
  <w:style w:type="character" w:styleId="PlaceholderText">
    <w:name w:val="Placeholder Text"/>
    <w:basedOn w:val="DefaultParagraphFont"/>
    <w:uiPriority w:val="99"/>
    <w:semiHidden/>
    <w:rsid w:val="009A009A"/>
    <w:rPr>
      <w:color w:val="808080"/>
    </w:rPr>
  </w:style>
  <w:style w:type="table" w:styleId="TableGrid">
    <w:name w:val="Table Grid"/>
    <w:basedOn w:val="TableNormal"/>
    <w:uiPriority w:val="59"/>
    <w:rsid w:val="00CF3B7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0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401</Words>
  <Characters>2286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RCS</Company>
  <LinksUpToDate>false</LinksUpToDate>
  <CharactersWithSpaces>2682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n.birrell</dc:creator>
  <cp:lastModifiedBy>n.birrell</cp:lastModifiedBy>
  <cp:revision>8</cp:revision>
  <cp:lastPrinted>2012-10-02T14:47:00Z</cp:lastPrinted>
  <dcterms:created xsi:type="dcterms:W3CDTF">2013-01-23T15:11:00Z</dcterms:created>
  <dcterms:modified xsi:type="dcterms:W3CDTF">2013-02-27T20:08:00Z</dcterms:modified>
</cp:coreProperties>
</file>